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78" w:rsidRPr="009C08B8" w:rsidRDefault="00A35540" w:rsidP="00A35540">
      <w:pPr>
        <w:pStyle w:val="Teksttreci20"/>
        <w:shd w:val="clear" w:color="auto" w:fill="auto"/>
        <w:spacing w:after="0"/>
        <w:ind w:right="53" w:firstLine="0"/>
        <w:rPr>
          <w:b/>
          <w:color w:val="C00000"/>
        </w:rPr>
      </w:pPr>
      <w:bookmarkStart w:id="0" w:name="_GoBack"/>
      <w:bookmarkEnd w:id="0"/>
      <w:r w:rsidRPr="009C08B8">
        <w:rPr>
          <w:b/>
          <w:color w:val="auto"/>
        </w:rPr>
        <w:t xml:space="preserve">                                     </w:t>
      </w:r>
      <w:r w:rsidR="00BE5066">
        <w:rPr>
          <w:b/>
          <w:color w:val="auto"/>
        </w:rPr>
        <w:t xml:space="preserve">               Zarzadzenie Nr 54</w:t>
      </w:r>
      <w:r w:rsidRPr="009C08B8">
        <w:rPr>
          <w:b/>
          <w:color w:val="auto"/>
        </w:rPr>
        <w:t>/2015</w:t>
      </w:r>
    </w:p>
    <w:p w:rsidR="006C30BB" w:rsidRPr="009C08B8" w:rsidRDefault="00E25578" w:rsidP="006C30BB">
      <w:pPr>
        <w:pStyle w:val="Teksttreci20"/>
        <w:shd w:val="clear" w:color="auto" w:fill="auto"/>
        <w:spacing w:after="0"/>
        <w:ind w:right="53" w:firstLine="0"/>
        <w:jc w:val="center"/>
        <w:rPr>
          <w:b/>
          <w:color w:val="auto"/>
        </w:rPr>
      </w:pPr>
      <w:r w:rsidRPr="009C08B8">
        <w:rPr>
          <w:b/>
          <w:color w:val="auto"/>
        </w:rPr>
        <w:t xml:space="preserve">Burmistrza Lubienia Kujawskiego </w:t>
      </w:r>
    </w:p>
    <w:p w:rsidR="00E25578" w:rsidRPr="009C08B8" w:rsidRDefault="00E25578" w:rsidP="006C30BB">
      <w:pPr>
        <w:pStyle w:val="Teksttreci20"/>
        <w:shd w:val="clear" w:color="auto" w:fill="auto"/>
        <w:spacing w:after="0"/>
        <w:ind w:right="53" w:firstLine="0"/>
        <w:jc w:val="center"/>
        <w:rPr>
          <w:b/>
          <w:color w:val="auto"/>
        </w:rPr>
      </w:pPr>
      <w:r w:rsidRPr="009C08B8">
        <w:rPr>
          <w:b/>
          <w:color w:val="auto"/>
        </w:rPr>
        <w:t xml:space="preserve">z dnia </w:t>
      </w:r>
      <w:r w:rsidR="004A4C78" w:rsidRPr="009C08B8">
        <w:rPr>
          <w:b/>
          <w:color w:val="auto"/>
        </w:rPr>
        <w:t xml:space="preserve"> 31 sierpnia  </w:t>
      </w:r>
      <w:r w:rsidRPr="009C08B8">
        <w:rPr>
          <w:b/>
          <w:color w:val="auto"/>
        </w:rPr>
        <w:t>2015</w:t>
      </w:r>
      <w:r w:rsidR="004A4C78" w:rsidRPr="009C08B8">
        <w:rPr>
          <w:b/>
          <w:color w:val="auto"/>
        </w:rPr>
        <w:t xml:space="preserve"> roku.</w:t>
      </w:r>
    </w:p>
    <w:p w:rsidR="00E25578" w:rsidRPr="00630E8E" w:rsidRDefault="00E25578" w:rsidP="00E25578">
      <w:pPr>
        <w:pStyle w:val="Teksttreci20"/>
        <w:shd w:val="clear" w:color="auto" w:fill="auto"/>
        <w:spacing w:after="0"/>
        <w:ind w:left="3300" w:right="3277" w:firstLine="0"/>
        <w:rPr>
          <w:color w:val="FF0000"/>
        </w:rPr>
      </w:pPr>
    </w:p>
    <w:p w:rsidR="00740800" w:rsidRPr="00FC6C91" w:rsidRDefault="00653B6C">
      <w:pPr>
        <w:pStyle w:val="Teksttreci30"/>
        <w:shd w:val="clear" w:color="auto" w:fill="auto"/>
        <w:spacing w:after="604" w:line="317" w:lineRule="exact"/>
        <w:jc w:val="both"/>
        <w:rPr>
          <w:color w:val="auto"/>
        </w:rPr>
      </w:pPr>
      <w:r w:rsidRPr="00FC6C91">
        <w:rPr>
          <w:color w:val="auto"/>
        </w:rPr>
        <w:t>w sprawie opracowania materiałów planistycznych</w:t>
      </w:r>
      <w:r w:rsidR="004A4C78" w:rsidRPr="00FC6C91">
        <w:rPr>
          <w:color w:val="auto"/>
        </w:rPr>
        <w:t xml:space="preserve"> i założeń </w:t>
      </w:r>
      <w:r w:rsidRPr="00FC6C91">
        <w:rPr>
          <w:color w:val="auto"/>
        </w:rPr>
        <w:t xml:space="preserve">do projektu budżetu Gminy </w:t>
      </w:r>
      <w:r w:rsidR="004A4C78" w:rsidRPr="00FC6C91">
        <w:rPr>
          <w:color w:val="auto"/>
        </w:rPr>
        <w:t>Lubień Kujawski na 2016 rok</w:t>
      </w:r>
    </w:p>
    <w:p w:rsidR="00595BDE" w:rsidRDefault="00A35540" w:rsidP="00A35540">
      <w:pPr>
        <w:pStyle w:val="Teksttreci20"/>
        <w:shd w:val="clear" w:color="auto" w:fill="auto"/>
        <w:spacing w:after="232"/>
        <w:ind w:firstLine="0"/>
        <w:jc w:val="both"/>
        <w:rPr>
          <w:color w:val="FF0000"/>
        </w:rPr>
      </w:pPr>
      <w:r>
        <w:rPr>
          <w:color w:val="auto"/>
        </w:rPr>
        <w:t xml:space="preserve">       </w:t>
      </w:r>
      <w:r w:rsidR="00653B6C" w:rsidRPr="00FC6C91">
        <w:rPr>
          <w:color w:val="auto"/>
        </w:rPr>
        <w:t>Na podstawie art. 30 ust. 1 ustawy z dnia 8 marca 1990 r. o samorządzie gminnym (</w:t>
      </w:r>
      <w:r w:rsidR="0000149F">
        <w:rPr>
          <w:color w:val="auto"/>
        </w:rPr>
        <w:t>t.j. Dz. U. z 2013 r. poz. 594, 645, 1318, z 2014 r. poz. 379, 1072</w:t>
      </w:r>
      <w:r w:rsidR="00653B6C" w:rsidRPr="00FC6C91">
        <w:rPr>
          <w:color w:val="auto"/>
        </w:rPr>
        <w:t>), oraz art. 227 ustawy z dnia 27 sierpnia 2009 r. o finansach publiczny</w:t>
      </w:r>
      <w:r w:rsidR="00817A70" w:rsidRPr="00FC6C91">
        <w:rPr>
          <w:color w:val="auto"/>
        </w:rPr>
        <w:t>ch (</w:t>
      </w:r>
      <w:r w:rsidR="00DF047F">
        <w:rPr>
          <w:color w:val="auto"/>
        </w:rPr>
        <w:t>t. j. Dz. U. z 2013 r. poz. 885, 938, 1646, z 2014 r. poz. 379, 911, 1146, 1626, 1877, z 2015 r. poz. 532, 238, 1117, 1130</w:t>
      </w:r>
      <w:r w:rsidR="00653B6C" w:rsidRPr="00FC6C91">
        <w:rPr>
          <w:color w:val="auto"/>
        </w:rPr>
        <w:t>) zarządzam</w:t>
      </w:r>
      <w:r w:rsidR="00817A70" w:rsidRPr="00FC6C91">
        <w:rPr>
          <w:color w:val="auto"/>
        </w:rPr>
        <w:t>, co następuje</w:t>
      </w:r>
      <w:r w:rsidR="00653B6C" w:rsidRPr="00630E8E">
        <w:rPr>
          <w:color w:val="FF0000"/>
        </w:rPr>
        <w:t xml:space="preserve">: </w:t>
      </w:r>
    </w:p>
    <w:p w:rsidR="00740800" w:rsidRPr="00046407" w:rsidRDefault="00653B6C" w:rsidP="00595BDE">
      <w:pPr>
        <w:pStyle w:val="Teksttreci20"/>
        <w:shd w:val="clear" w:color="auto" w:fill="auto"/>
        <w:spacing w:after="232"/>
        <w:ind w:firstLine="0"/>
        <w:jc w:val="both"/>
        <w:rPr>
          <w:color w:val="auto"/>
        </w:rPr>
      </w:pPr>
      <w:r w:rsidRPr="00046407">
        <w:rPr>
          <w:color w:val="auto"/>
        </w:rPr>
        <w:t xml:space="preserve">§ 1. Zobowiązuję kierowników gminnych jednostek organizacyjnych oraz komórek organizacyjnych Gminy </w:t>
      </w:r>
      <w:r w:rsidR="00046407" w:rsidRPr="00046407">
        <w:rPr>
          <w:color w:val="auto"/>
        </w:rPr>
        <w:t xml:space="preserve">Lubień Kuj., </w:t>
      </w:r>
      <w:r w:rsidRPr="00046407">
        <w:rPr>
          <w:color w:val="auto"/>
        </w:rPr>
        <w:t>do opracowania materiałów planistycznych do projektu budżetu na 201</w:t>
      </w:r>
      <w:r w:rsidR="00817A70" w:rsidRPr="00046407">
        <w:rPr>
          <w:color w:val="auto"/>
        </w:rPr>
        <w:t>6</w:t>
      </w:r>
      <w:r w:rsidRPr="00046407">
        <w:rPr>
          <w:color w:val="auto"/>
        </w:rPr>
        <w:t xml:space="preserve"> rok w szczegółowości i terminach określonych </w:t>
      </w:r>
      <w:r w:rsidR="00046407">
        <w:rPr>
          <w:color w:val="auto"/>
        </w:rPr>
        <w:t>zarzą</w:t>
      </w:r>
      <w:r w:rsidR="00046407" w:rsidRPr="00046407">
        <w:rPr>
          <w:color w:val="auto"/>
        </w:rPr>
        <w:t>dzeniem.</w:t>
      </w:r>
    </w:p>
    <w:p w:rsidR="00740800" w:rsidRPr="00046407" w:rsidRDefault="00653B6C">
      <w:pPr>
        <w:pStyle w:val="Teksttreci20"/>
        <w:shd w:val="clear" w:color="auto" w:fill="auto"/>
        <w:spacing w:after="0" w:line="322" w:lineRule="exact"/>
        <w:ind w:firstLine="0"/>
        <w:jc w:val="both"/>
        <w:rPr>
          <w:color w:val="auto"/>
        </w:rPr>
      </w:pPr>
      <w:r w:rsidRPr="00046407">
        <w:rPr>
          <w:color w:val="auto"/>
        </w:rPr>
        <w:t>§ 2. 1. Materiały planistyczne do projektu budżetu gminy na rok 2016 należy opracować w oparciu o obowiązujące przepisy prawa, w tym w szczególności:</w:t>
      </w:r>
    </w:p>
    <w:p w:rsidR="00740800" w:rsidRPr="00046407" w:rsidRDefault="0021595F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17" w:lineRule="exact"/>
        <w:ind w:left="400"/>
        <w:jc w:val="both"/>
        <w:rPr>
          <w:color w:val="auto"/>
        </w:rPr>
      </w:pPr>
      <w:r>
        <w:rPr>
          <w:color w:val="auto"/>
        </w:rPr>
        <w:t>ustawy</w:t>
      </w:r>
      <w:r w:rsidR="00653B6C" w:rsidRPr="00046407">
        <w:rPr>
          <w:color w:val="auto"/>
        </w:rPr>
        <w:t xml:space="preserve"> z dnia 27 sierpnia 2009 roku o finansach publicznych (</w:t>
      </w:r>
      <w:r w:rsidR="00043227">
        <w:rPr>
          <w:color w:val="auto"/>
        </w:rPr>
        <w:t xml:space="preserve">t.j. </w:t>
      </w:r>
      <w:r w:rsidR="00653B6C" w:rsidRPr="00046407">
        <w:rPr>
          <w:color w:val="auto"/>
        </w:rPr>
        <w:t>Dz. U. z 2013 r. poz. 885 ze zm.),</w:t>
      </w:r>
    </w:p>
    <w:p w:rsidR="00740800" w:rsidRPr="00046407" w:rsidRDefault="0021595F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17" w:lineRule="exact"/>
        <w:ind w:left="400"/>
        <w:jc w:val="both"/>
        <w:rPr>
          <w:color w:val="auto"/>
        </w:rPr>
      </w:pPr>
      <w:r>
        <w:rPr>
          <w:color w:val="auto"/>
        </w:rPr>
        <w:t>ustawy</w:t>
      </w:r>
      <w:r w:rsidR="00653B6C" w:rsidRPr="00046407">
        <w:rPr>
          <w:color w:val="auto"/>
        </w:rPr>
        <w:t xml:space="preserve"> z dnia 13 listopada 2003 r. o dochodach jednostek samorządu terytorialnego (</w:t>
      </w:r>
      <w:r w:rsidR="00043227">
        <w:rPr>
          <w:color w:val="auto"/>
        </w:rPr>
        <w:t xml:space="preserve">t.j. </w:t>
      </w:r>
      <w:r w:rsidR="00653B6C" w:rsidRPr="00046407">
        <w:rPr>
          <w:color w:val="auto"/>
        </w:rPr>
        <w:t>Dz. U. z 2015 r. poz. 513</w:t>
      </w:r>
      <w:r w:rsidR="00043227">
        <w:rPr>
          <w:color w:val="auto"/>
        </w:rPr>
        <w:t xml:space="preserve"> ze zm.</w:t>
      </w:r>
      <w:r w:rsidR="00653B6C" w:rsidRPr="00046407">
        <w:rPr>
          <w:color w:val="auto"/>
        </w:rPr>
        <w:t>),</w:t>
      </w:r>
    </w:p>
    <w:p w:rsidR="00740800" w:rsidRPr="00046407" w:rsidRDefault="00046407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17" w:lineRule="exact"/>
        <w:ind w:left="400"/>
        <w:jc w:val="both"/>
        <w:rPr>
          <w:color w:val="auto"/>
        </w:rPr>
      </w:pPr>
      <w:r w:rsidRPr="00046407">
        <w:rPr>
          <w:color w:val="auto"/>
        </w:rPr>
        <w:t xml:space="preserve"> rozporządzenia</w:t>
      </w:r>
      <w:r w:rsidR="00653B6C" w:rsidRPr="00046407">
        <w:rPr>
          <w:color w:val="auto"/>
        </w:rPr>
        <w:t xml:space="preserve"> Ministra Finansów z dnia 02 marca 2010 r. w sprawie szczegółowej klasyfikacji dochodów, wydatków, przychodów i rozchodów oraz środków pochodzących ze źródeł zagranicznych (</w:t>
      </w:r>
      <w:r w:rsidR="00FB3A2F">
        <w:rPr>
          <w:color w:val="auto"/>
        </w:rPr>
        <w:t xml:space="preserve">t.j. </w:t>
      </w:r>
      <w:r w:rsidR="00653B6C" w:rsidRPr="00046407">
        <w:rPr>
          <w:color w:val="auto"/>
        </w:rPr>
        <w:t>Dz. U. z 2014 poz. 1053 ze zm.),</w:t>
      </w:r>
    </w:p>
    <w:p w:rsidR="00740800" w:rsidRPr="0021595F" w:rsidRDefault="0021595F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17" w:lineRule="exact"/>
        <w:ind w:left="400"/>
        <w:jc w:val="both"/>
        <w:rPr>
          <w:color w:val="auto"/>
        </w:rPr>
      </w:pPr>
      <w:r>
        <w:rPr>
          <w:color w:val="auto"/>
        </w:rPr>
        <w:t>przepisów</w:t>
      </w:r>
      <w:r w:rsidR="00653B6C" w:rsidRPr="0021595F">
        <w:rPr>
          <w:color w:val="auto"/>
        </w:rPr>
        <w:t xml:space="preserve"> prawa wewnętrznego (uchwały Rady </w:t>
      </w:r>
      <w:r w:rsidR="00046407" w:rsidRPr="0021595F">
        <w:rPr>
          <w:color w:val="auto"/>
        </w:rPr>
        <w:t>Miejskiej w Lubieniu Kuj. Nr XLIII/206/201</w:t>
      </w:r>
      <w:r w:rsidR="00646983" w:rsidRPr="0021595F">
        <w:rPr>
          <w:color w:val="auto"/>
        </w:rPr>
        <w:t>0 z dnia 20 sierpnia 2010 roku w sprawie trybu prac nad projektem uchwały budżetowej oraz Uchwały Rady Miejskiej w Lubieniu Kuj., Nr XL</w:t>
      </w:r>
      <w:r w:rsidRPr="0021595F">
        <w:rPr>
          <w:color w:val="auto"/>
        </w:rPr>
        <w:t>I</w:t>
      </w:r>
      <w:r w:rsidR="00646983" w:rsidRPr="0021595F">
        <w:rPr>
          <w:color w:val="auto"/>
        </w:rPr>
        <w:t>V/209/2010 z dnia 27 września 2010 roku zmieniającej uchwałę w sprawie trybu prac nad projektem  uchwały budżetowej</w:t>
      </w:r>
      <w:r w:rsidRPr="0021595F">
        <w:rPr>
          <w:color w:val="auto"/>
        </w:rPr>
        <w:t>,</w:t>
      </w:r>
      <w:r w:rsidR="00646983" w:rsidRPr="0021595F">
        <w:rPr>
          <w:color w:val="auto"/>
        </w:rPr>
        <w:t xml:space="preserve"> </w:t>
      </w:r>
      <w:r w:rsidR="00653B6C" w:rsidRPr="0021595F">
        <w:rPr>
          <w:color w:val="auto"/>
        </w:rPr>
        <w:t xml:space="preserve">zarządzenia </w:t>
      </w:r>
      <w:r w:rsidR="00646983" w:rsidRPr="0021595F">
        <w:rPr>
          <w:color w:val="auto"/>
        </w:rPr>
        <w:t>Burmistrza Lubienia Kuj.</w:t>
      </w:r>
      <w:r w:rsidR="00653B6C" w:rsidRPr="0021595F">
        <w:rPr>
          <w:color w:val="auto"/>
        </w:rPr>
        <w:t>) mające wpływ na budżet Gminy,</w:t>
      </w:r>
    </w:p>
    <w:p w:rsidR="00740800" w:rsidRPr="00AD106F" w:rsidRDefault="0021595F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17" w:lineRule="exact"/>
        <w:ind w:left="400"/>
        <w:jc w:val="both"/>
        <w:rPr>
          <w:color w:val="auto"/>
        </w:rPr>
      </w:pPr>
      <w:r w:rsidRPr="0021595F">
        <w:rPr>
          <w:color w:val="auto"/>
        </w:rPr>
        <w:t>warunków wynikających</w:t>
      </w:r>
      <w:r w:rsidR="00653B6C" w:rsidRPr="0021595F">
        <w:rPr>
          <w:color w:val="auto"/>
        </w:rPr>
        <w:t xml:space="preserve"> z zawartych przez Gminę </w:t>
      </w:r>
      <w:r w:rsidRPr="0021595F">
        <w:rPr>
          <w:color w:val="auto"/>
        </w:rPr>
        <w:t xml:space="preserve">Lubień Kuj., </w:t>
      </w:r>
      <w:r w:rsidR="00653B6C" w:rsidRPr="0021595F">
        <w:rPr>
          <w:color w:val="auto"/>
        </w:rPr>
        <w:t xml:space="preserve">umów i porozumień z </w:t>
      </w:r>
      <w:r w:rsidR="00653B6C" w:rsidRPr="00AD106F">
        <w:rPr>
          <w:color w:val="auto"/>
        </w:rPr>
        <w:t>innymi podmiotami,</w:t>
      </w:r>
    </w:p>
    <w:p w:rsidR="00740800" w:rsidRPr="00AD106F" w:rsidRDefault="00653B6C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17" w:lineRule="exact"/>
        <w:ind w:left="400"/>
        <w:jc w:val="both"/>
        <w:rPr>
          <w:color w:val="auto"/>
        </w:rPr>
      </w:pPr>
      <w:r w:rsidRPr="00AD106F">
        <w:rPr>
          <w:color w:val="auto"/>
        </w:rPr>
        <w:t xml:space="preserve">podstawowe wskaźniki makroekonomiczne zawarte w założeniach do projektu budżetu państwa na 2016 rok, do których </w:t>
      </w:r>
      <w:r w:rsidR="0021595F" w:rsidRPr="00AD106F">
        <w:rPr>
          <w:color w:val="auto"/>
        </w:rPr>
        <w:t xml:space="preserve">między innymi </w:t>
      </w:r>
      <w:r w:rsidRPr="00AD106F">
        <w:rPr>
          <w:color w:val="auto"/>
        </w:rPr>
        <w:t>należy zaliczyć:</w:t>
      </w:r>
    </w:p>
    <w:p w:rsidR="00AD106F" w:rsidRPr="00AD106F" w:rsidRDefault="0021595F" w:rsidP="0021595F">
      <w:pPr>
        <w:pStyle w:val="Teksttreci20"/>
        <w:shd w:val="clear" w:color="auto" w:fill="auto"/>
        <w:tabs>
          <w:tab w:val="left" w:pos="354"/>
        </w:tabs>
        <w:spacing w:after="0" w:line="317" w:lineRule="exact"/>
        <w:ind w:firstLine="0"/>
        <w:jc w:val="both"/>
        <w:rPr>
          <w:color w:val="auto"/>
        </w:rPr>
      </w:pPr>
      <w:r w:rsidRPr="00AD106F">
        <w:rPr>
          <w:color w:val="auto"/>
        </w:rPr>
        <w:t xml:space="preserve">-     </w:t>
      </w:r>
      <w:r w:rsidR="00653B6C" w:rsidRPr="00AD106F">
        <w:rPr>
          <w:color w:val="auto"/>
        </w:rPr>
        <w:t>dynamikę cen towarów i usług konsumpcyjnych (średnioroczną) - 1,7%</w:t>
      </w:r>
    </w:p>
    <w:p w:rsidR="00740800" w:rsidRPr="00AD106F" w:rsidRDefault="00653B6C" w:rsidP="002001C0">
      <w:pPr>
        <w:pStyle w:val="Teksttreci20"/>
        <w:numPr>
          <w:ilvl w:val="0"/>
          <w:numId w:val="3"/>
        </w:numPr>
        <w:shd w:val="clear" w:color="auto" w:fill="auto"/>
        <w:tabs>
          <w:tab w:val="left" w:pos="354"/>
        </w:tabs>
        <w:spacing w:after="0" w:line="317" w:lineRule="exact"/>
        <w:ind w:left="403" w:hanging="403"/>
        <w:jc w:val="both"/>
        <w:rPr>
          <w:color w:val="auto"/>
        </w:rPr>
      </w:pPr>
      <w:r w:rsidRPr="00AD106F">
        <w:rPr>
          <w:color w:val="auto"/>
        </w:rPr>
        <w:t>Projekty planów finansowych na 2016 rok należy opracować w pełnej szczegółowości klasyfikacji budżetowej z podziałem na dochody, wydatki bieżące oraz majątkowe.</w:t>
      </w:r>
    </w:p>
    <w:p w:rsidR="00740800" w:rsidRPr="00AD106F" w:rsidRDefault="00653B6C" w:rsidP="002001C0">
      <w:pPr>
        <w:pStyle w:val="Teksttreci20"/>
        <w:numPr>
          <w:ilvl w:val="0"/>
          <w:numId w:val="3"/>
        </w:numPr>
        <w:shd w:val="clear" w:color="auto" w:fill="auto"/>
        <w:tabs>
          <w:tab w:val="left" w:pos="354"/>
        </w:tabs>
        <w:spacing w:after="0" w:line="317" w:lineRule="exact"/>
        <w:ind w:left="403" w:hanging="403"/>
        <w:jc w:val="both"/>
        <w:rPr>
          <w:color w:val="auto"/>
        </w:rPr>
      </w:pPr>
      <w:r w:rsidRPr="00AD106F">
        <w:rPr>
          <w:color w:val="auto"/>
        </w:rPr>
        <w:t>Do opracowania Wieloletniej Prognozy Finansowej (WPF) należy posłużyć się wskaźnikami opracowanymi przez Ministerstwo Finansów.</w:t>
      </w:r>
    </w:p>
    <w:p w:rsidR="00740800" w:rsidRPr="00AD106F" w:rsidRDefault="00653B6C">
      <w:pPr>
        <w:pStyle w:val="Teksttreci20"/>
        <w:shd w:val="clear" w:color="auto" w:fill="auto"/>
        <w:spacing w:after="0" w:line="317" w:lineRule="exact"/>
        <w:ind w:firstLine="0"/>
        <w:jc w:val="both"/>
        <w:rPr>
          <w:color w:val="auto"/>
        </w:rPr>
      </w:pPr>
      <w:r w:rsidRPr="00AD106F">
        <w:rPr>
          <w:color w:val="auto"/>
        </w:rPr>
        <w:t xml:space="preserve">§ 3. 1. Szacowanie dochodów na rok 2016 i lata następne opierać się powinno na zasadach </w:t>
      </w:r>
      <w:r w:rsidRPr="003569AB">
        <w:rPr>
          <w:b/>
          <w:color w:val="auto"/>
        </w:rPr>
        <w:t xml:space="preserve">ostrożnościowych </w:t>
      </w:r>
      <w:r w:rsidRPr="00AD106F">
        <w:rPr>
          <w:color w:val="auto"/>
        </w:rPr>
        <w:t>i winno nastąpić w oparciu o:</w:t>
      </w:r>
    </w:p>
    <w:p w:rsidR="00740800" w:rsidRPr="00AD106F" w:rsidRDefault="00653B6C">
      <w:pPr>
        <w:pStyle w:val="Teksttreci20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17" w:lineRule="exact"/>
        <w:ind w:left="400"/>
        <w:jc w:val="both"/>
        <w:rPr>
          <w:color w:val="auto"/>
        </w:rPr>
      </w:pPr>
      <w:r w:rsidRPr="00AD106F">
        <w:rPr>
          <w:color w:val="auto"/>
        </w:rPr>
        <w:t>prognozy podstawowych wskaźników makroekonomicznych,</w:t>
      </w:r>
    </w:p>
    <w:p w:rsidR="00740800" w:rsidRPr="00AD106F" w:rsidRDefault="00653B6C">
      <w:pPr>
        <w:pStyle w:val="Teksttreci20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17" w:lineRule="exact"/>
        <w:ind w:left="400"/>
        <w:jc w:val="both"/>
        <w:rPr>
          <w:color w:val="auto"/>
        </w:rPr>
      </w:pPr>
      <w:r w:rsidRPr="00AD106F">
        <w:rPr>
          <w:color w:val="auto"/>
        </w:rPr>
        <w:t>przewidywane w</w:t>
      </w:r>
      <w:r w:rsidR="00AD106F" w:rsidRPr="00AD106F">
        <w:rPr>
          <w:color w:val="auto"/>
        </w:rPr>
        <w:t>ykonanie dochodów budżetowych w</w:t>
      </w:r>
      <w:r w:rsidR="00AD106F">
        <w:rPr>
          <w:color w:val="auto"/>
        </w:rPr>
        <w:t xml:space="preserve"> </w:t>
      </w:r>
      <w:r w:rsidR="00AD106F" w:rsidRPr="00AD106F">
        <w:rPr>
          <w:color w:val="auto"/>
        </w:rPr>
        <w:t>2015 roku</w:t>
      </w:r>
      <w:r w:rsidRPr="00AD106F">
        <w:rPr>
          <w:color w:val="auto"/>
        </w:rPr>
        <w:t>,</w:t>
      </w:r>
    </w:p>
    <w:p w:rsidR="00740800" w:rsidRPr="00E90E2B" w:rsidRDefault="00AD106F">
      <w:pPr>
        <w:pStyle w:val="Teksttreci20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17" w:lineRule="exact"/>
        <w:ind w:left="400"/>
        <w:jc w:val="both"/>
        <w:rPr>
          <w:color w:val="auto"/>
        </w:rPr>
      </w:pPr>
      <w:r>
        <w:rPr>
          <w:color w:val="auto"/>
        </w:rPr>
        <w:lastRenderedPageBreak/>
        <w:t>informacji uzyskanych</w:t>
      </w:r>
      <w:r w:rsidR="00653B6C" w:rsidRPr="00AD106F">
        <w:rPr>
          <w:color w:val="auto"/>
        </w:rPr>
        <w:t xml:space="preserve"> z Ministerstwa Finansów o wielkości subwencji ogólnej oraz </w:t>
      </w:r>
      <w:r w:rsidR="00653B6C" w:rsidRPr="00E90E2B">
        <w:rPr>
          <w:color w:val="auto"/>
        </w:rPr>
        <w:t>przewidywanych udziałach w podatku dochodowym od osób fizycznych,</w:t>
      </w:r>
    </w:p>
    <w:p w:rsidR="00740800" w:rsidRPr="00E90E2B" w:rsidRDefault="00E90E2B">
      <w:pPr>
        <w:pStyle w:val="Teksttreci20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17" w:lineRule="exact"/>
        <w:ind w:left="400"/>
        <w:jc w:val="both"/>
        <w:rPr>
          <w:color w:val="auto"/>
        </w:rPr>
      </w:pPr>
      <w:r w:rsidRPr="00E90E2B">
        <w:rPr>
          <w:color w:val="auto"/>
        </w:rPr>
        <w:t>informacji</w:t>
      </w:r>
      <w:r w:rsidR="00653B6C" w:rsidRPr="00E90E2B">
        <w:rPr>
          <w:color w:val="auto"/>
        </w:rPr>
        <w:t xml:space="preserve"> </w:t>
      </w:r>
      <w:r w:rsidRPr="00E90E2B">
        <w:rPr>
          <w:color w:val="auto"/>
        </w:rPr>
        <w:t>Kujawsko - Pomorskiego</w:t>
      </w:r>
      <w:r w:rsidR="00653B6C" w:rsidRPr="00E90E2B">
        <w:rPr>
          <w:color w:val="auto"/>
        </w:rPr>
        <w:t xml:space="preserve"> Urzędu Wojewódzkiego </w:t>
      </w:r>
      <w:r w:rsidR="009429EA">
        <w:rPr>
          <w:color w:val="auto"/>
        </w:rPr>
        <w:t>w Bydgoszczy</w:t>
      </w:r>
      <w:r w:rsidR="00773747">
        <w:rPr>
          <w:color w:val="auto"/>
        </w:rPr>
        <w:t xml:space="preserve"> </w:t>
      </w:r>
      <w:r w:rsidR="00653B6C" w:rsidRPr="00E90E2B">
        <w:rPr>
          <w:color w:val="auto"/>
        </w:rPr>
        <w:t>o przyznanych Gminie kwotach dotacji celowych na zadania zlecone i własne,</w:t>
      </w:r>
    </w:p>
    <w:p w:rsidR="00740800" w:rsidRPr="003C6E87" w:rsidRDefault="00E90E2B">
      <w:pPr>
        <w:pStyle w:val="Teksttreci20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17" w:lineRule="exact"/>
        <w:ind w:left="400"/>
        <w:jc w:val="both"/>
        <w:rPr>
          <w:color w:val="auto"/>
        </w:rPr>
      </w:pPr>
      <w:r w:rsidRPr="00E90E2B">
        <w:rPr>
          <w:color w:val="auto"/>
        </w:rPr>
        <w:t>informacji</w:t>
      </w:r>
      <w:r w:rsidR="00653B6C" w:rsidRPr="00E90E2B">
        <w:rPr>
          <w:color w:val="auto"/>
        </w:rPr>
        <w:t xml:space="preserve"> Dyrektora Delegatury Krajowego Biura Wyborczego w</w:t>
      </w:r>
      <w:r w:rsidRPr="00E90E2B">
        <w:rPr>
          <w:color w:val="auto"/>
        </w:rPr>
        <w:t>e</w:t>
      </w:r>
      <w:r w:rsidR="00653B6C" w:rsidRPr="00E90E2B">
        <w:rPr>
          <w:color w:val="auto"/>
        </w:rPr>
        <w:t xml:space="preserve"> </w:t>
      </w:r>
      <w:r w:rsidRPr="00E90E2B">
        <w:rPr>
          <w:color w:val="auto"/>
        </w:rPr>
        <w:t>Włocławku</w:t>
      </w:r>
      <w:r w:rsidR="00653B6C" w:rsidRPr="00E90E2B">
        <w:rPr>
          <w:color w:val="auto"/>
        </w:rPr>
        <w:t xml:space="preserve"> o </w:t>
      </w:r>
      <w:r w:rsidR="00653B6C" w:rsidRPr="003C6E87">
        <w:rPr>
          <w:color w:val="auto"/>
        </w:rPr>
        <w:t>przyznanych Gminie kwotach dotacji,</w:t>
      </w:r>
    </w:p>
    <w:p w:rsidR="00740800" w:rsidRPr="003C6E87" w:rsidRDefault="00653B6C">
      <w:pPr>
        <w:pStyle w:val="Teksttreci20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17" w:lineRule="exact"/>
        <w:ind w:left="400"/>
        <w:jc w:val="both"/>
        <w:rPr>
          <w:color w:val="auto"/>
        </w:rPr>
      </w:pPr>
      <w:r w:rsidRPr="003C6E87">
        <w:rPr>
          <w:color w:val="auto"/>
        </w:rPr>
        <w:t xml:space="preserve">przepisy podatkowe i prognozowane stawki podatków i opłat lokalnych, skutki planowanych ulg i zwolnień wynikających z ustaw oraz uchwał Rady </w:t>
      </w:r>
    </w:p>
    <w:p w:rsidR="00740800" w:rsidRPr="003C6E87" w:rsidRDefault="00653B6C">
      <w:pPr>
        <w:pStyle w:val="Teksttreci20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17" w:lineRule="exact"/>
        <w:ind w:left="400"/>
        <w:jc w:val="both"/>
        <w:rPr>
          <w:color w:val="auto"/>
        </w:rPr>
      </w:pPr>
      <w:r w:rsidRPr="003C6E87">
        <w:rPr>
          <w:color w:val="auto"/>
        </w:rPr>
        <w:t>umowy lub przewidywane umowy dzierżawy, najmu oraz decyzji dotyczących opłat z tytułu trwałego zarządu i wieczystego użytkowania nieruchomości,</w:t>
      </w:r>
    </w:p>
    <w:p w:rsidR="00740800" w:rsidRPr="003C6E87" w:rsidRDefault="00653B6C">
      <w:pPr>
        <w:pStyle w:val="Teksttreci20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17" w:lineRule="exact"/>
        <w:ind w:left="400"/>
        <w:jc w:val="both"/>
        <w:rPr>
          <w:color w:val="auto"/>
        </w:rPr>
      </w:pPr>
      <w:r w:rsidRPr="003C6E87">
        <w:rPr>
          <w:color w:val="auto"/>
        </w:rPr>
        <w:t>wydane decyzje wymiarowe z op</w:t>
      </w:r>
      <w:r w:rsidR="0070260E">
        <w:rPr>
          <w:color w:val="auto"/>
        </w:rPr>
        <w:t xml:space="preserve">łaty planistycznej, </w:t>
      </w:r>
      <w:r w:rsidRPr="003C6E87">
        <w:rPr>
          <w:color w:val="auto"/>
        </w:rPr>
        <w:t xml:space="preserve"> oraz za zajęcie pasa drogowego,</w:t>
      </w:r>
    </w:p>
    <w:p w:rsidR="00740800" w:rsidRPr="003C6E87" w:rsidRDefault="00653B6C">
      <w:pPr>
        <w:pStyle w:val="Teksttreci20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17" w:lineRule="exact"/>
        <w:ind w:left="400"/>
        <w:jc w:val="both"/>
        <w:rPr>
          <w:color w:val="auto"/>
        </w:rPr>
      </w:pPr>
      <w:r w:rsidRPr="003C6E87">
        <w:rPr>
          <w:color w:val="auto"/>
        </w:rPr>
        <w:t>wydane zezwolenia na sprzedaż napojów alkoholowych,</w:t>
      </w:r>
    </w:p>
    <w:p w:rsidR="00740800" w:rsidRPr="003C6E87" w:rsidRDefault="00653B6C">
      <w:pPr>
        <w:pStyle w:val="Teksttreci20"/>
        <w:numPr>
          <w:ilvl w:val="0"/>
          <w:numId w:val="4"/>
        </w:numPr>
        <w:shd w:val="clear" w:color="auto" w:fill="auto"/>
        <w:tabs>
          <w:tab w:val="left" w:pos="434"/>
        </w:tabs>
        <w:spacing w:after="0" w:line="317" w:lineRule="exact"/>
        <w:ind w:left="400"/>
        <w:jc w:val="both"/>
        <w:rPr>
          <w:color w:val="auto"/>
        </w:rPr>
      </w:pPr>
      <w:r w:rsidRPr="003C6E87">
        <w:rPr>
          <w:color w:val="auto"/>
        </w:rPr>
        <w:t>wycenę lub na podstawie wartości przewidywanych w przypadku sprzedaży składników majątkowych,</w:t>
      </w:r>
    </w:p>
    <w:p w:rsidR="00740800" w:rsidRPr="003C6E87" w:rsidRDefault="00653B6C">
      <w:pPr>
        <w:pStyle w:val="Teksttreci20"/>
        <w:numPr>
          <w:ilvl w:val="0"/>
          <w:numId w:val="4"/>
        </w:numPr>
        <w:shd w:val="clear" w:color="auto" w:fill="auto"/>
        <w:tabs>
          <w:tab w:val="left" w:pos="434"/>
        </w:tabs>
        <w:spacing w:after="0" w:line="317" w:lineRule="exact"/>
        <w:ind w:left="400"/>
        <w:jc w:val="both"/>
        <w:rPr>
          <w:color w:val="auto"/>
        </w:rPr>
      </w:pPr>
      <w:r w:rsidRPr="003C6E87">
        <w:rPr>
          <w:color w:val="auto"/>
        </w:rPr>
        <w:t>środki z budżetu Unii Europejskiej należy zaplanować zgodnie z przewidywanymi terminami ich otrzymania,</w:t>
      </w:r>
    </w:p>
    <w:p w:rsidR="00740800" w:rsidRPr="003C6E87" w:rsidRDefault="00653B6C">
      <w:pPr>
        <w:pStyle w:val="Teksttreci20"/>
        <w:numPr>
          <w:ilvl w:val="0"/>
          <w:numId w:val="4"/>
        </w:numPr>
        <w:shd w:val="clear" w:color="auto" w:fill="auto"/>
        <w:tabs>
          <w:tab w:val="left" w:pos="434"/>
        </w:tabs>
        <w:spacing w:after="0" w:line="317" w:lineRule="exact"/>
        <w:ind w:left="400"/>
        <w:jc w:val="both"/>
        <w:rPr>
          <w:color w:val="auto"/>
        </w:rPr>
      </w:pPr>
      <w:r w:rsidRPr="003C6E87">
        <w:rPr>
          <w:color w:val="auto"/>
        </w:rPr>
        <w:t>ilość osób wynikająca ze złożonych deklaracji wymiarowych za wywóz odpadów komuna</w:t>
      </w:r>
      <w:r w:rsidR="003C6E87" w:rsidRPr="003C6E87">
        <w:rPr>
          <w:color w:val="auto"/>
        </w:rPr>
        <w:t>lnych z terenu gminy na dzień 30 września 2015 roku</w:t>
      </w:r>
      <w:r w:rsidRPr="003C6E87">
        <w:rPr>
          <w:color w:val="auto"/>
        </w:rPr>
        <w:t xml:space="preserve"> z uwzględnieniem proponowanych stawek za wywóz odpadów oraz planowanych ulg i zwolnień,</w:t>
      </w:r>
    </w:p>
    <w:p w:rsidR="00740800" w:rsidRPr="003C6E87" w:rsidRDefault="00653B6C">
      <w:pPr>
        <w:pStyle w:val="Teksttreci20"/>
        <w:numPr>
          <w:ilvl w:val="0"/>
          <w:numId w:val="4"/>
        </w:numPr>
        <w:shd w:val="clear" w:color="auto" w:fill="auto"/>
        <w:tabs>
          <w:tab w:val="left" w:pos="434"/>
        </w:tabs>
        <w:spacing w:after="300" w:line="317" w:lineRule="exact"/>
        <w:ind w:left="400"/>
        <w:jc w:val="both"/>
        <w:rPr>
          <w:color w:val="auto"/>
        </w:rPr>
      </w:pPr>
      <w:r w:rsidRPr="003C6E87">
        <w:rPr>
          <w:color w:val="auto"/>
        </w:rPr>
        <w:t>przewidywaną liczbę świadczonych usług i obowiązujących cen oraz planowane bądź przewidywane zmiany, które mogą nastąpić do końca 2016 w przypadku pozostałych dochodów realizowanych przez jednostki budżetowe i instytucje kultury.</w:t>
      </w:r>
    </w:p>
    <w:p w:rsidR="00740800" w:rsidRPr="00A9486C" w:rsidRDefault="00653B6C" w:rsidP="002001C0">
      <w:pPr>
        <w:pStyle w:val="Teksttreci20"/>
        <w:shd w:val="clear" w:color="auto" w:fill="auto"/>
        <w:spacing w:after="0" w:line="317" w:lineRule="exact"/>
        <w:ind w:firstLine="0"/>
        <w:jc w:val="both"/>
        <w:rPr>
          <w:color w:val="auto"/>
        </w:rPr>
      </w:pPr>
      <w:r w:rsidRPr="00A9486C">
        <w:rPr>
          <w:color w:val="auto"/>
        </w:rPr>
        <w:t>§ 4.1</w:t>
      </w:r>
      <w:r w:rsidRPr="00935469">
        <w:rPr>
          <w:b/>
          <w:color w:val="auto"/>
        </w:rPr>
        <w:t>. Kalkulację wydatków należy sporządzić w sposób racjonalny, celowy i oszczędny z uwzględnieniem w pierwszej kolejności wydatków obligatoryjnych, zleconych, kontynuowanych i wynikających z zawartych umów, porozumień.</w:t>
      </w:r>
    </w:p>
    <w:p w:rsidR="00740800" w:rsidRPr="00A9486C" w:rsidRDefault="00653B6C" w:rsidP="002001C0">
      <w:pPr>
        <w:pStyle w:val="Teksttreci20"/>
        <w:numPr>
          <w:ilvl w:val="0"/>
          <w:numId w:val="5"/>
        </w:numPr>
        <w:shd w:val="clear" w:color="auto" w:fill="auto"/>
        <w:tabs>
          <w:tab w:val="left" w:pos="339"/>
        </w:tabs>
        <w:spacing w:after="0" w:line="317" w:lineRule="exact"/>
        <w:ind w:firstLine="0"/>
        <w:jc w:val="both"/>
        <w:rPr>
          <w:color w:val="auto"/>
        </w:rPr>
      </w:pPr>
      <w:r w:rsidRPr="00A9486C">
        <w:rPr>
          <w:color w:val="auto"/>
        </w:rPr>
        <w:t xml:space="preserve">W celu zachowania równowagi budżetowej, o której mowa w art. 242 ust 1 ustawy o finansach publicznych </w:t>
      </w:r>
      <w:r w:rsidRPr="004E4B79">
        <w:rPr>
          <w:b/>
          <w:color w:val="auto"/>
        </w:rPr>
        <w:t>wprowadza się maksymalne ograniczenia po stronie wydatków</w:t>
      </w:r>
      <w:r w:rsidRPr="00A9486C">
        <w:rPr>
          <w:color w:val="auto"/>
        </w:rPr>
        <w:t xml:space="preserve"> </w:t>
      </w:r>
      <w:r w:rsidRPr="004E4B79">
        <w:rPr>
          <w:b/>
          <w:color w:val="auto"/>
        </w:rPr>
        <w:t>bieżących.</w:t>
      </w:r>
      <w:r w:rsidRPr="00A9486C">
        <w:rPr>
          <w:color w:val="auto"/>
        </w:rPr>
        <w:t xml:space="preserve"> Poziom wydatków bieżących wyznaczony jest poprzez możliwe do osiągnięcia dochody bieżące.</w:t>
      </w:r>
    </w:p>
    <w:p w:rsidR="00740800" w:rsidRPr="00A9486C" w:rsidRDefault="00653B6C" w:rsidP="002001C0">
      <w:pPr>
        <w:pStyle w:val="Teksttreci20"/>
        <w:numPr>
          <w:ilvl w:val="0"/>
          <w:numId w:val="5"/>
        </w:numPr>
        <w:shd w:val="clear" w:color="auto" w:fill="auto"/>
        <w:tabs>
          <w:tab w:val="left" w:pos="339"/>
        </w:tabs>
        <w:spacing w:after="0"/>
        <w:ind w:firstLine="0"/>
        <w:jc w:val="both"/>
        <w:rPr>
          <w:color w:val="auto"/>
        </w:rPr>
      </w:pPr>
      <w:r w:rsidRPr="00A9486C">
        <w:rPr>
          <w:color w:val="auto"/>
        </w:rPr>
        <w:t>Podstawą planowania wydatków rzeczowych na rok 2016 jest przewidywane wykonanie wydatków w 2015 roku pomniejszone o jednorazowe wydatki bieżącego roku, powiększone o wskaźnik inflacji 1,7%</w:t>
      </w:r>
    </w:p>
    <w:p w:rsidR="00740800" w:rsidRPr="00A9486C" w:rsidRDefault="00653B6C">
      <w:pPr>
        <w:pStyle w:val="Teksttreci20"/>
        <w:numPr>
          <w:ilvl w:val="0"/>
          <w:numId w:val="5"/>
        </w:numPr>
        <w:shd w:val="clear" w:color="auto" w:fill="auto"/>
        <w:tabs>
          <w:tab w:val="left" w:pos="339"/>
        </w:tabs>
        <w:spacing w:after="0" w:line="317" w:lineRule="exact"/>
        <w:ind w:left="400"/>
        <w:jc w:val="both"/>
        <w:rPr>
          <w:color w:val="auto"/>
        </w:rPr>
      </w:pPr>
      <w:r w:rsidRPr="00A9486C">
        <w:rPr>
          <w:color w:val="auto"/>
        </w:rPr>
        <w:t xml:space="preserve">W odniesieniu do wynagrodzeń osobowych kwotą bazową jest łączna miesięczna kwota wynagrodzeń osobowych wynikających ze stosunku pracy przewidywanego na dzień 31 grudnia 2015 roku, powiększona o jednorazowe płatności (nagrody jubileuszowe, odprawy itp.) </w:t>
      </w:r>
    </w:p>
    <w:p w:rsidR="00740800" w:rsidRPr="00630E8E" w:rsidRDefault="00653B6C">
      <w:pPr>
        <w:pStyle w:val="Teksttreci20"/>
        <w:numPr>
          <w:ilvl w:val="0"/>
          <w:numId w:val="5"/>
        </w:numPr>
        <w:shd w:val="clear" w:color="auto" w:fill="auto"/>
        <w:tabs>
          <w:tab w:val="left" w:pos="356"/>
        </w:tabs>
        <w:spacing w:after="0" w:line="317" w:lineRule="exact"/>
        <w:ind w:left="400"/>
        <w:jc w:val="both"/>
        <w:rPr>
          <w:color w:val="FF0000"/>
        </w:rPr>
      </w:pPr>
      <w:r w:rsidRPr="00A9486C">
        <w:rPr>
          <w:color w:val="auto"/>
        </w:rPr>
        <w:t xml:space="preserve">Wydatki z tytułu dodatkowych wynagrodzeń rocznych planuje się w wysokości 8,5% sumy wynagrodzenia o którym mowa w art. 4 ustawy z 12 grudnia 1997 roku o dodatkowym wynagrodzeniu rocznym dla pracowników sfery </w:t>
      </w:r>
      <w:r w:rsidRPr="00FC6C91">
        <w:rPr>
          <w:color w:val="auto"/>
        </w:rPr>
        <w:t>budżetowej (</w:t>
      </w:r>
      <w:r w:rsidR="00EA2FA9">
        <w:rPr>
          <w:color w:val="auto"/>
        </w:rPr>
        <w:t xml:space="preserve">t.j. </w:t>
      </w:r>
      <w:r w:rsidRPr="00FC6C91">
        <w:rPr>
          <w:color w:val="auto"/>
        </w:rPr>
        <w:t>Dz. U. z 2013 r., poz. 1144).</w:t>
      </w:r>
    </w:p>
    <w:p w:rsidR="00740800" w:rsidRPr="00FC6C91" w:rsidRDefault="00653B6C">
      <w:pPr>
        <w:pStyle w:val="Teksttreci20"/>
        <w:numPr>
          <w:ilvl w:val="0"/>
          <w:numId w:val="5"/>
        </w:numPr>
        <w:shd w:val="clear" w:color="auto" w:fill="auto"/>
        <w:tabs>
          <w:tab w:val="left" w:pos="356"/>
        </w:tabs>
        <w:spacing w:after="0" w:line="317" w:lineRule="exact"/>
        <w:ind w:left="400"/>
        <w:jc w:val="both"/>
        <w:rPr>
          <w:color w:val="auto"/>
        </w:rPr>
      </w:pPr>
      <w:r w:rsidRPr="00A9486C">
        <w:rPr>
          <w:color w:val="auto"/>
        </w:rPr>
        <w:t xml:space="preserve">Składki na ubezpieczenie społeczne planuje się w wysokości określonej w ustawie z dnia 13 października 1998 r. o systemie ubezpieczeń </w:t>
      </w:r>
      <w:r w:rsidRPr="00C71B90">
        <w:rPr>
          <w:color w:val="auto"/>
        </w:rPr>
        <w:t>społecznych (</w:t>
      </w:r>
      <w:r w:rsidR="00B65082">
        <w:rPr>
          <w:color w:val="auto"/>
        </w:rPr>
        <w:t xml:space="preserve">t.j. </w:t>
      </w:r>
      <w:r w:rsidRPr="00C71B90">
        <w:rPr>
          <w:color w:val="auto"/>
        </w:rPr>
        <w:t>Dz. U. z 201</w:t>
      </w:r>
      <w:r w:rsidR="00C71B90" w:rsidRPr="00C71B90">
        <w:rPr>
          <w:color w:val="auto"/>
        </w:rPr>
        <w:t>5</w:t>
      </w:r>
      <w:r w:rsidRPr="00C71B90">
        <w:rPr>
          <w:color w:val="auto"/>
        </w:rPr>
        <w:t xml:space="preserve"> r., poz. 1</w:t>
      </w:r>
      <w:r w:rsidR="00C71B90" w:rsidRPr="00C71B90">
        <w:rPr>
          <w:color w:val="auto"/>
        </w:rPr>
        <w:t>21</w:t>
      </w:r>
      <w:r w:rsidRPr="00C71B90">
        <w:rPr>
          <w:color w:val="auto"/>
        </w:rPr>
        <w:t xml:space="preserve"> ze zm.),</w:t>
      </w:r>
    </w:p>
    <w:p w:rsidR="00740800" w:rsidRPr="00A9486C" w:rsidRDefault="00653B6C">
      <w:pPr>
        <w:pStyle w:val="Teksttreci20"/>
        <w:numPr>
          <w:ilvl w:val="0"/>
          <w:numId w:val="5"/>
        </w:numPr>
        <w:shd w:val="clear" w:color="auto" w:fill="auto"/>
        <w:tabs>
          <w:tab w:val="left" w:pos="356"/>
        </w:tabs>
        <w:spacing w:after="0" w:line="317" w:lineRule="exact"/>
        <w:ind w:left="400"/>
        <w:jc w:val="both"/>
        <w:rPr>
          <w:color w:val="auto"/>
        </w:rPr>
      </w:pPr>
      <w:r w:rsidRPr="00A9486C">
        <w:rPr>
          <w:color w:val="auto"/>
        </w:rPr>
        <w:lastRenderedPageBreak/>
        <w:t>Składki na Fund</w:t>
      </w:r>
      <w:r w:rsidR="00CF47F7">
        <w:rPr>
          <w:color w:val="auto"/>
        </w:rPr>
        <w:t>usz Pracy planuje się</w:t>
      </w:r>
      <w:r w:rsidRPr="00A9486C">
        <w:rPr>
          <w:color w:val="auto"/>
        </w:rPr>
        <w:t xml:space="preserve"> </w:t>
      </w:r>
      <w:r w:rsidR="00A9486C" w:rsidRPr="00A9486C">
        <w:rPr>
          <w:color w:val="auto"/>
        </w:rPr>
        <w:t xml:space="preserve">w wysokości 2,45% podstawy wymiaru składek na ubezpieczenia </w:t>
      </w:r>
      <w:r w:rsidRPr="00A9486C">
        <w:rPr>
          <w:color w:val="auto"/>
        </w:rPr>
        <w:t>i rentowe,</w:t>
      </w:r>
    </w:p>
    <w:p w:rsidR="00740800" w:rsidRPr="00A9486C" w:rsidRDefault="00653B6C" w:rsidP="00FB2740">
      <w:pPr>
        <w:pStyle w:val="Teksttreci20"/>
        <w:numPr>
          <w:ilvl w:val="0"/>
          <w:numId w:val="5"/>
        </w:numPr>
        <w:shd w:val="clear" w:color="auto" w:fill="auto"/>
        <w:tabs>
          <w:tab w:val="left" w:pos="356"/>
        </w:tabs>
        <w:spacing w:after="0" w:line="317" w:lineRule="exact"/>
        <w:ind w:left="400"/>
        <w:jc w:val="both"/>
        <w:rPr>
          <w:color w:val="FF0000"/>
        </w:rPr>
      </w:pPr>
      <w:r w:rsidRPr="00A9486C">
        <w:rPr>
          <w:color w:val="auto"/>
        </w:rPr>
        <w:t xml:space="preserve">Odpis na Zakładowy Fundusz Świadczeń Socjalnych jednostki organizacyjne planują zgodnie z ustawą z dnia 4 marca 1994 r. o zakładowym funduszu świadczeń socjalnych </w:t>
      </w:r>
      <w:r w:rsidRPr="00FC6C91">
        <w:rPr>
          <w:color w:val="auto"/>
        </w:rPr>
        <w:t>(</w:t>
      </w:r>
      <w:r w:rsidR="004D1CCF">
        <w:rPr>
          <w:color w:val="auto"/>
        </w:rPr>
        <w:t xml:space="preserve">t.j. </w:t>
      </w:r>
      <w:r w:rsidRPr="00FC6C91">
        <w:rPr>
          <w:color w:val="auto"/>
        </w:rPr>
        <w:t>Dz. U. z 2015 r., poz. 111).</w:t>
      </w:r>
      <w:r w:rsidR="00A9486C" w:rsidRPr="00FC6C91">
        <w:rPr>
          <w:color w:val="auto"/>
        </w:rPr>
        <w:t xml:space="preserve"> </w:t>
      </w:r>
      <w:r w:rsidRPr="00A9486C">
        <w:rPr>
          <w:color w:val="auto"/>
        </w:rPr>
        <w:t xml:space="preserve">W odniesieniu do palcówek oświatowych odpis na fundusz świadczeń socjalnych od nauczycieli należy planować zgodnie z art. 53 ustawy z dnia 26 stycznia Karta </w:t>
      </w:r>
      <w:r w:rsidRPr="00FC6C91">
        <w:rPr>
          <w:color w:val="auto"/>
        </w:rPr>
        <w:t>Nauczyciela (</w:t>
      </w:r>
      <w:r w:rsidR="004D1CCF">
        <w:rPr>
          <w:color w:val="auto"/>
        </w:rPr>
        <w:t xml:space="preserve">t. j. </w:t>
      </w:r>
      <w:r w:rsidRPr="00FC6C91">
        <w:rPr>
          <w:color w:val="auto"/>
        </w:rPr>
        <w:t>Dz. U. z 2014 r., poz. 191 ze zm.).</w:t>
      </w:r>
    </w:p>
    <w:p w:rsidR="00740800" w:rsidRPr="00630E8E" w:rsidRDefault="00653B6C">
      <w:pPr>
        <w:pStyle w:val="Teksttreci20"/>
        <w:numPr>
          <w:ilvl w:val="0"/>
          <w:numId w:val="5"/>
        </w:numPr>
        <w:shd w:val="clear" w:color="auto" w:fill="auto"/>
        <w:tabs>
          <w:tab w:val="left" w:pos="356"/>
        </w:tabs>
        <w:spacing w:after="240" w:line="317" w:lineRule="exact"/>
        <w:ind w:left="400"/>
        <w:jc w:val="both"/>
        <w:rPr>
          <w:color w:val="FF0000"/>
        </w:rPr>
      </w:pPr>
      <w:r w:rsidRPr="00A9486C">
        <w:rPr>
          <w:color w:val="auto"/>
        </w:rPr>
        <w:t>wydatki z tytułu wpłat na PFRON planuje się zgodnie z art. 21 ustawy z dnia 27 sierpnia 1997 r</w:t>
      </w:r>
      <w:r w:rsidRPr="00FC6C91">
        <w:rPr>
          <w:color w:val="auto"/>
        </w:rPr>
        <w:t>. o rehabilitacji zawodowej i społecznej oraz zatrudnienia osób niepełnosprawnych (</w:t>
      </w:r>
      <w:r w:rsidR="004D1CCF">
        <w:rPr>
          <w:color w:val="auto"/>
        </w:rPr>
        <w:t xml:space="preserve">t.j. </w:t>
      </w:r>
      <w:r w:rsidRPr="00FC6C91">
        <w:rPr>
          <w:color w:val="auto"/>
        </w:rPr>
        <w:t>Dz. U. z 2011 Nr 127, poz. 721 ze zm.).</w:t>
      </w:r>
    </w:p>
    <w:p w:rsidR="00740800" w:rsidRDefault="00DB4AB0" w:rsidP="000F2896">
      <w:pPr>
        <w:pStyle w:val="Teksttreci20"/>
        <w:shd w:val="clear" w:color="auto" w:fill="auto"/>
        <w:spacing w:after="0" w:line="317" w:lineRule="exact"/>
        <w:ind w:firstLine="0"/>
        <w:jc w:val="both"/>
        <w:rPr>
          <w:color w:val="auto"/>
        </w:rPr>
      </w:pPr>
      <w:r>
        <w:rPr>
          <w:color w:val="auto"/>
        </w:rPr>
        <w:t>§ 5</w:t>
      </w:r>
      <w:r w:rsidR="00653B6C" w:rsidRPr="000F2896">
        <w:rPr>
          <w:color w:val="auto"/>
        </w:rPr>
        <w:t>. Przy planowaniu wy</w:t>
      </w:r>
      <w:r w:rsidR="000F2896" w:rsidRPr="000F2896">
        <w:rPr>
          <w:color w:val="auto"/>
        </w:rPr>
        <w:t>datków na remonty i modernizację</w:t>
      </w:r>
      <w:r w:rsidR="00653B6C" w:rsidRPr="000F2896">
        <w:rPr>
          <w:color w:val="auto"/>
        </w:rPr>
        <w:t xml:space="preserve"> należy sporządzić szczegółową kalkulację, zawierającą między innymi zakres prac, szczegółowy kosztory</w:t>
      </w:r>
      <w:r w:rsidR="00CF47F7">
        <w:rPr>
          <w:color w:val="auto"/>
        </w:rPr>
        <w:t>s, uzasadnienie ich poniesienia</w:t>
      </w:r>
      <w:r w:rsidR="00653B6C" w:rsidRPr="000F2896">
        <w:rPr>
          <w:color w:val="auto"/>
        </w:rPr>
        <w:t>. W przypadku tych wydatków należy również dokonać ich podziału na wydatki o charakterze bieżącym i majątkowym.</w:t>
      </w:r>
      <w:r w:rsidR="000F2896" w:rsidRPr="000F2896">
        <w:rPr>
          <w:color w:val="auto"/>
        </w:rPr>
        <w:t xml:space="preserve"> </w:t>
      </w:r>
      <w:r w:rsidR="00653B6C" w:rsidRPr="000F2896">
        <w:rPr>
          <w:color w:val="auto"/>
        </w:rPr>
        <w:t>Poprzez wydatki majątkowe należy rozumieć wydatki (klasyfikowane w paragrafach od 6010 do 6800) i są to wydatki związane z zakupem, powstaniem, wytworzeniem, budową, przebudową środka trwa</w:t>
      </w:r>
      <w:r w:rsidR="000F2896" w:rsidRPr="000F2896">
        <w:rPr>
          <w:color w:val="auto"/>
        </w:rPr>
        <w:t>łego o wartości powyżej 3 500</w:t>
      </w:r>
      <w:r w:rsidR="00653B6C" w:rsidRPr="000F2896">
        <w:rPr>
          <w:color w:val="auto"/>
        </w:rPr>
        <w:t xml:space="preserve"> zł, które dodają nowe funkcje, powiększają obiekt. Natomiast poprzez wydatki bieżące należy rozumieć remonty (klasyfikowane w paragrafie 4270), które służą odtworzeniu cech, funkcji obiektów i urządzeń.</w:t>
      </w:r>
    </w:p>
    <w:p w:rsidR="008F3EE1" w:rsidRPr="000F2896" w:rsidRDefault="008F3EE1" w:rsidP="000F2896">
      <w:pPr>
        <w:pStyle w:val="Teksttreci20"/>
        <w:shd w:val="clear" w:color="auto" w:fill="auto"/>
        <w:spacing w:after="0" w:line="317" w:lineRule="exact"/>
        <w:ind w:firstLine="0"/>
        <w:jc w:val="both"/>
        <w:rPr>
          <w:color w:val="auto"/>
        </w:rPr>
      </w:pPr>
    </w:p>
    <w:p w:rsidR="00740800" w:rsidRPr="00FE0BD7" w:rsidRDefault="00DB4AB0">
      <w:pPr>
        <w:pStyle w:val="Teksttreci20"/>
        <w:shd w:val="clear" w:color="auto" w:fill="auto"/>
        <w:spacing w:after="0" w:line="317" w:lineRule="exact"/>
        <w:ind w:firstLine="0"/>
        <w:jc w:val="both"/>
        <w:rPr>
          <w:color w:val="auto"/>
        </w:rPr>
      </w:pPr>
      <w:r>
        <w:rPr>
          <w:color w:val="auto"/>
        </w:rPr>
        <w:t>§ 6</w:t>
      </w:r>
      <w:r w:rsidR="00653B6C" w:rsidRPr="00FE0BD7">
        <w:rPr>
          <w:color w:val="auto"/>
        </w:rPr>
        <w:t>. Planuj</w:t>
      </w:r>
      <w:r w:rsidR="00FE0BD7" w:rsidRPr="00FE0BD7">
        <w:rPr>
          <w:color w:val="auto"/>
        </w:rPr>
        <w:t xml:space="preserve">ąc wydatki majątkowe na 2016 rok </w:t>
      </w:r>
      <w:r w:rsidR="00653B6C" w:rsidRPr="00FE0BD7">
        <w:rPr>
          <w:color w:val="auto"/>
        </w:rPr>
        <w:t>i lata następne należy zapewnić w pierwszej kolejności środki na:</w:t>
      </w:r>
    </w:p>
    <w:p w:rsidR="00740800" w:rsidRPr="00FE0BD7" w:rsidRDefault="00653B6C">
      <w:pPr>
        <w:pStyle w:val="Teksttreci20"/>
        <w:numPr>
          <w:ilvl w:val="0"/>
          <w:numId w:val="6"/>
        </w:numPr>
        <w:shd w:val="clear" w:color="auto" w:fill="auto"/>
        <w:tabs>
          <w:tab w:val="left" w:pos="356"/>
        </w:tabs>
        <w:spacing w:after="0" w:line="317" w:lineRule="exact"/>
        <w:ind w:firstLine="0"/>
        <w:jc w:val="both"/>
        <w:rPr>
          <w:color w:val="auto"/>
        </w:rPr>
      </w:pPr>
      <w:r w:rsidRPr="00FE0BD7">
        <w:rPr>
          <w:color w:val="auto"/>
        </w:rPr>
        <w:t>zadania przewidziane do zakończenia w</w:t>
      </w:r>
      <w:r w:rsidR="00FE0BD7" w:rsidRPr="00FE0BD7">
        <w:rPr>
          <w:color w:val="auto"/>
        </w:rPr>
        <w:t xml:space="preserve"> 2016</w:t>
      </w:r>
      <w:r w:rsidRPr="00FE0BD7">
        <w:rPr>
          <w:color w:val="auto"/>
        </w:rPr>
        <w:t xml:space="preserve"> roku</w:t>
      </w:r>
      <w:r w:rsidR="00FE0BD7" w:rsidRPr="00FE0BD7">
        <w:rPr>
          <w:color w:val="auto"/>
        </w:rPr>
        <w:t xml:space="preserve">, </w:t>
      </w:r>
    </w:p>
    <w:p w:rsidR="00740800" w:rsidRPr="00FE0BD7" w:rsidRDefault="00653B6C">
      <w:pPr>
        <w:pStyle w:val="Teksttreci20"/>
        <w:numPr>
          <w:ilvl w:val="0"/>
          <w:numId w:val="6"/>
        </w:numPr>
        <w:shd w:val="clear" w:color="auto" w:fill="auto"/>
        <w:tabs>
          <w:tab w:val="left" w:pos="356"/>
        </w:tabs>
        <w:spacing w:after="0" w:line="317" w:lineRule="exact"/>
        <w:ind w:left="400"/>
        <w:jc w:val="both"/>
        <w:rPr>
          <w:color w:val="auto"/>
        </w:rPr>
      </w:pPr>
      <w:r w:rsidRPr="00FE0BD7">
        <w:rPr>
          <w:color w:val="auto"/>
        </w:rPr>
        <w:t>zadania kontynuowane oraz zadania z potwierdzonym zewnętrznym wsparciem finansowym,</w:t>
      </w:r>
    </w:p>
    <w:p w:rsidR="00740800" w:rsidRPr="00FE0BD7" w:rsidRDefault="00FE0BD7">
      <w:pPr>
        <w:pStyle w:val="Teksttreci20"/>
        <w:numPr>
          <w:ilvl w:val="0"/>
          <w:numId w:val="6"/>
        </w:numPr>
        <w:shd w:val="clear" w:color="auto" w:fill="auto"/>
        <w:tabs>
          <w:tab w:val="left" w:pos="356"/>
        </w:tabs>
        <w:spacing w:after="240" w:line="317" w:lineRule="exact"/>
        <w:ind w:left="400"/>
        <w:jc w:val="both"/>
        <w:rPr>
          <w:color w:val="auto"/>
        </w:rPr>
      </w:pPr>
      <w:r>
        <w:rPr>
          <w:color w:val="auto"/>
        </w:rPr>
        <w:t>w</w:t>
      </w:r>
      <w:r w:rsidR="00653B6C" w:rsidRPr="00FE0BD7">
        <w:rPr>
          <w:color w:val="auto"/>
        </w:rPr>
        <w:t xml:space="preserve"> zakresie zadań, dla których prowadzone są prace przygotowawcze, a także skutki finansowe</w:t>
      </w:r>
      <w:r w:rsidRPr="00FE0BD7">
        <w:rPr>
          <w:color w:val="auto"/>
        </w:rPr>
        <w:t xml:space="preserve"> do</w:t>
      </w:r>
      <w:r w:rsidR="00653B6C" w:rsidRPr="00FE0BD7">
        <w:rPr>
          <w:color w:val="auto"/>
        </w:rPr>
        <w:t xml:space="preserve"> ewentualnego wprowadzenia do budżetu Gminy na 2016 rok nowych zadań dla budżetów w kolejnych latach prognozy finansowej.</w:t>
      </w:r>
    </w:p>
    <w:p w:rsidR="00740800" w:rsidRPr="00FE0BD7" w:rsidRDefault="00DB4AB0">
      <w:pPr>
        <w:pStyle w:val="Teksttreci20"/>
        <w:shd w:val="clear" w:color="auto" w:fill="auto"/>
        <w:spacing w:after="0" w:line="317" w:lineRule="exact"/>
        <w:ind w:firstLine="0"/>
        <w:jc w:val="both"/>
        <w:rPr>
          <w:color w:val="auto"/>
        </w:rPr>
      </w:pPr>
      <w:r>
        <w:rPr>
          <w:color w:val="auto"/>
        </w:rPr>
        <w:t>§ 7</w:t>
      </w:r>
      <w:r w:rsidR="00653B6C" w:rsidRPr="00FE0BD7">
        <w:rPr>
          <w:color w:val="auto"/>
        </w:rPr>
        <w:t>.1. Do danych liczbowych zawartych w materiałach planistycznych należy dołączyć objaśnienia określające źródła dochodów ze wskazaniem sposobu ich szacowania oraz kalkulacje i uzasadnienie poszczególnych rodzajów wydatków.</w:t>
      </w:r>
    </w:p>
    <w:p w:rsidR="00740800" w:rsidRPr="00FE0BD7" w:rsidRDefault="00653B6C">
      <w:pPr>
        <w:pStyle w:val="Teksttreci20"/>
        <w:shd w:val="clear" w:color="auto" w:fill="auto"/>
        <w:spacing w:after="0" w:line="317" w:lineRule="exact"/>
        <w:ind w:firstLine="0"/>
        <w:jc w:val="both"/>
        <w:rPr>
          <w:color w:val="auto"/>
        </w:rPr>
      </w:pPr>
      <w:r w:rsidRPr="00FE0BD7">
        <w:rPr>
          <w:color w:val="auto"/>
        </w:rPr>
        <w:t>2. Objaśnienia, o których mowa w ust. 1 należy sporządzić do każdego działu, rozdziału i paragrafu. Opisując przewidywane wykonanie należy uwzględnić:</w:t>
      </w:r>
    </w:p>
    <w:p w:rsidR="00740800" w:rsidRPr="00FE0BD7" w:rsidRDefault="00653B6C">
      <w:pPr>
        <w:pStyle w:val="Teksttreci20"/>
        <w:numPr>
          <w:ilvl w:val="0"/>
          <w:numId w:val="7"/>
        </w:numPr>
        <w:shd w:val="clear" w:color="auto" w:fill="auto"/>
        <w:tabs>
          <w:tab w:val="left" w:pos="682"/>
        </w:tabs>
        <w:spacing w:after="0" w:line="317" w:lineRule="exact"/>
        <w:ind w:left="400"/>
        <w:jc w:val="both"/>
        <w:rPr>
          <w:color w:val="auto"/>
        </w:rPr>
      </w:pPr>
      <w:r w:rsidRPr="00FE0BD7">
        <w:rPr>
          <w:color w:val="auto"/>
        </w:rPr>
        <w:t>zmiany wielkości poszczególnych elementów kalkulacyjnych,</w:t>
      </w:r>
    </w:p>
    <w:p w:rsidR="00740800" w:rsidRPr="00FE0BD7" w:rsidRDefault="00653B6C">
      <w:pPr>
        <w:pStyle w:val="Teksttreci20"/>
        <w:numPr>
          <w:ilvl w:val="0"/>
          <w:numId w:val="7"/>
        </w:numPr>
        <w:shd w:val="clear" w:color="auto" w:fill="auto"/>
        <w:tabs>
          <w:tab w:val="left" w:pos="353"/>
        </w:tabs>
        <w:spacing w:after="0" w:line="317" w:lineRule="exact"/>
        <w:ind w:left="400"/>
        <w:jc w:val="both"/>
        <w:rPr>
          <w:color w:val="auto"/>
        </w:rPr>
      </w:pPr>
      <w:r w:rsidRPr="00FE0BD7">
        <w:rPr>
          <w:color w:val="auto"/>
        </w:rPr>
        <w:t>czynniki, mogące spowodować ewentualne wzrosty lub spadki,</w:t>
      </w:r>
    </w:p>
    <w:p w:rsidR="00740800" w:rsidRPr="00FE0BD7" w:rsidRDefault="00653B6C">
      <w:pPr>
        <w:pStyle w:val="Teksttreci20"/>
        <w:numPr>
          <w:ilvl w:val="0"/>
          <w:numId w:val="7"/>
        </w:numPr>
        <w:shd w:val="clear" w:color="auto" w:fill="auto"/>
        <w:tabs>
          <w:tab w:val="left" w:pos="353"/>
        </w:tabs>
        <w:spacing w:after="300" w:line="317" w:lineRule="exact"/>
        <w:ind w:left="400"/>
        <w:jc w:val="both"/>
        <w:rPr>
          <w:color w:val="auto"/>
        </w:rPr>
      </w:pPr>
      <w:r w:rsidRPr="00FE0BD7">
        <w:rPr>
          <w:color w:val="auto"/>
        </w:rPr>
        <w:t>dochody i wydatki nie występujące w budżecie</w:t>
      </w:r>
      <w:r w:rsidR="00FE0BD7" w:rsidRPr="00FE0BD7">
        <w:rPr>
          <w:color w:val="auto"/>
        </w:rPr>
        <w:t xml:space="preserve"> w 2015 roku. </w:t>
      </w:r>
    </w:p>
    <w:p w:rsidR="00740800" w:rsidRDefault="00DB4AB0">
      <w:pPr>
        <w:pStyle w:val="Teksttreci20"/>
        <w:shd w:val="clear" w:color="auto" w:fill="auto"/>
        <w:spacing w:after="0" w:line="317" w:lineRule="exact"/>
        <w:ind w:firstLine="0"/>
        <w:jc w:val="both"/>
        <w:rPr>
          <w:color w:val="auto"/>
        </w:rPr>
      </w:pPr>
      <w:r>
        <w:rPr>
          <w:color w:val="auto"/>
        </w:rPr>
        <w:t>§ 8</w:t>
      </w:r>
      <w:r w:rsidR="00653B6C" w:rsidRPr="00FC54C4">
        <w:rPr>
          <w:color w:val="auto"/>
        </w:rPr>
        <w:t>. 1. Wieloletnia Prognoza Finansowa (WPF) - planowanie obejmuje przedłożenie informacji wg merytorycznego realizowania zadań w zakresie:</w:t>
      </w:r>
    </w:p>
    <w:p w:rsidR="00740800" w:rsidRDefault="00653B6C" w:rsidP="009123B4">
      <w:pPr>
        <w:pStyle w:val="Teksttreci20"/>
        <w:numPr>
          <w:ilvl w:val="0"/>
          <w:numId w:val="17"/>
        </w:numPr>
        <w:shd w:val="clear" w:color="auto" w:fill="auto"/>
        <w:spacing w:after="0" w:line="317" w:lineRule="exact"/>
        <w:ind w:left="426" w:hanging="426"/>
        <w:jc w:val="both"/>
        <w:rPr>
          <w:color w:val="auto"/>
        </w:rPr>
      </w:pPr>
      <w:r w:rsidRPr="009123B4">
        <w:rPr>
          <w:color w:val="auto"/>
        </w:rPr>
        <w:t xml:space="preserve">Dochodów z podziałem na </w:t>
      </w:r>
      <w:r w:rsidRPr="009123B4">
        <w:rPr>
          <w:rStyle w:val="Teksttreci2Pogrubienie"/>
          <w:b w:val="0"/>
          <w:color w:val="auto"/>
        </w:rPr>
        <w:t>dochody bieżące</w:t>
      </w:r>
      <w:r w:rsidRPr="009123B4">
        <w:rPr>
          <w:rStyle w:val="Teksttreci2Pogrubienie"/>
          <w:color w:val="auto"/>
        </w:rPr>
        <w:t xml:space="preserve"> </w:t>
      </w:r>
      <w:r w:rsidRPr="009123B4">
        <w:rPr>
          <w:color w:val="auto"/>
        </w:rPr>
        <w:t xml:space="preserve">ze wskazaniem: dochodów z tytułu udziału we wpływach z podatku dochodowego od osób fizycznych i prawnych, podatki i opłaty, podatku od nieruchomości, subwencji ogólnej, dotacji i środków przeznaczonych na cele </w:t>
      </w:r>
      <w:r w:rsidRPr="009123B4">
        <w:rPr>
          <w:color w:val="auto"/>
        </w:rPr>
        <w:lastRenderedPageBreak/>
        <w:t xml:space="preserve">bieżące oraz </w:t>
      </w:r>
      <w:r w:rsidRPr="009123B4">
        <w:rPr>
          <w:rStyle w:val="Teksttreci2Pogrubienie"/>
          <w:b w:val="0"/>
          <w:color w:val="auto"/>
        </w:rPr>
        <w:t>dochody majątkowe</w:t>
      </w:r>
      <w:r w:rsidRPr="009123B4">
        <w:rPr>
          <w:rStyle w:val="Teksttreci2Pogrubienie"/>
          <w:color w:val="auto"/>
        </w:rPr>
        <w:t xml:space="preserve"> </w:t>
      </w:r>
      <w:r w:rsidRPr="009123B4">
        <w:rPr>
          <w:color w:val="auto"/>
        </w:rPr>
        <w:t>ze wskazaniem: dochodów ze sprzedaży majątku, z tytułu dotacji oraz środków przeznaczonych na inwestycje</w:t>
      </w:r>
      <w:r w:rsidR="009123B4">
        <w:rPr>
          <w:color w:val="auto"/>
        </w:rPr>
        <w:t>.</w:t>
      </w:r>
    </w:p>
    <w:p w:rsidR="00740800" w:rsidRDefault="00653B6C" w:rsidP="009123B4">
      <w:pPr>
        <w:pStyle w:val="Teksttreci20"/>
        <w:numPr>
          <w:ilvl w:val="0"/>
          <w:numId w:val="17"/>
        </w:numPr>
        <w:shd w:val="clear" w:color="auto" w:fill="auto"/>
        <w:spacing w:after="0" w:line="317" w:lineRule="exact"/>
        <w:ind w:left="426" w:hanging="426"/>
        <w:jc w:val="both"/>
        <w:rPr>
          <w:color w:val="auto"/>
        </w:rPr>
      </w:pPr>
      <w:r w:rsidRPr="009123B4">
        <w:rPr>
          <w:color w:val="auto"/>
        </w:rPr>
        <w:t>Finansowania programów, projektów lub zadań realizowanych z udziałem środków o których mowa w art. 5 ust. 1 pkt 2 i 3 ustawy o finansach publicznych.</w:t>
      </w:r>
    </w:p>
    <w:p w:rsidR="00740800" w:rsidRDefault="00653B6C" w:rsidP="009123B4">
      <w:pPr>
        <w:pStyle w:val="Teksttreci20"/>
        <w:numPr>
          <w:ilvl w:val="0"/>
          <w:numId w:val="17"/>
        </w:numPr>
        <w:shd w:val="clear" w:color="auto" w:fill="auto"/>
        <w:spacing w:after="0" w:line="317" w:lineRule="exact"/>
        <w:ind w:left="426" w:hanging="426"/>
        <w:jc w:val="both"/>
        <w:rPr>
          <w:color w:val="auto"/>
        </w:rPr>
      </w:pPr>
      <w:r w:rsidRPr="009123B4">
        <w:rPr>
          <w:color w:val="auto"/>
        </w:rPr>
        <w:t>Umów, których realizacja w roku budżetowym i latach następnych jest niezbędna do zapewnienia ciągłości działania jednostki i z których wynikające płatności wykraczają poza rok budże</w:t>
      </w:r>
      <w:r w:rsidR="009123B4">
        <w:rPr>
          <w:color w:val="auto"/>
        </w:rPr>
        <w:t>towy (nie dotyczy umów o prace).</w:t>
      </w:r>
    </w:p>
    <w:p w:rsidR="00740800" w:rsidRDefault="00653B6C" w:rsidP="009123B4">
      <w:pPr>
        <w:pStyle w:val="Teksttreci20"/>
        <w:numPr>
          <w:ilvl w:val="0"/>
          <w:numId w:val="17"/>
        </w:numPr>
        <w:shd w:val="clear" w:color="auto" w:fill="auto"/>
        <w:spacing w:after="0" w:line="317" w:lineRule="exact"/>
        <w:ind w:left="426" w:hanging="426"/>
        <w:jc w:val="both"/>
        <w:rPr>
          <w:color w:val="auto"/>
        </w:rPr>
      </w:pPr>
      <w:r w:rsidRPr="009123B4">
        <w:rPr>
          <w:color w:val="auto"/>
        </w:rPr>
        <w:t>Wykazu przedsięwzięć wieloletnich z udziałem środków unijnych ze wskazaniem: nazwy projektu, numeru umowy i daty zawarcia, okresu obowiązywania, łącznych nakładów finansowych, limitów w</w:t>
      </w:r>
      <w:r w:rsidR="009123B4">
        <w:rPr>
          <w:color w:val="auto"/>
        </w:rPr>
        <w:t>ydatków w poszczególnych latach.</w:t>
      </w:r>
    </w:p>
    <w:p w:rsidR="00740800" w:rsidRDefault="00653B6C" w:rsidP="009123B4">
      <w:pPr>
        <w:pStyle w:val="Teksttreci20"/>
        <w:numPr>
          <w:ilvl w:val="0"/>
          <w:numId w:val="17"/>
        </w:numPr>
        <w:shd w:val="clear" w:color="auto" w:fill="auto"/>
        <w:spacing w:after="0" w:line="317" w:lineRule="exact"/>
        <w:ind w:left="426" w:hanging="426"/>
        <w:jc w:val="both"/>
        <w:rPr>
          <w:color w:val="auto"/>
        </w:rPr>
      </w:pPr>
      <w:r w:rsidRPr="009123B4">
        <w:rPr>
          <w:color w:val="auto"/>
        </w:rPr>
        <w:t>Umów na okres przekraczający rok budżetowy z</w:t>
      </w:r>
      <w:r w:rsidR="009123B4">
        <w:rPr>
          <w:color w:val="auto"/>
        </w:rPr>
        <w:t>awarte w ramach przedsięwzięcia.</w:t>
      </w:r>
    </w:p>
    <w:p w:rsidR="00740800" w:rsidRPr="009123B4" w:rsidRDefault="00653B6C" w:rsidP="009123B4">
      <w:pPr>
        <w:pStyle w:val="Teksttreci20"/>
        <w:numPr>
          <w:ilvl w:val="0"/>
          <w:numId w:val="17"/>
        </w:numPr>
        <w:shd w:val="clear" w:color="auto" w:fill="auto"/>
        <w:spacing w:after="0" w:line="317" w:lineRule="exact"/>
        <w:ind w:left="426" w:hanging="426"/>
        <w:jc w:val="both"/>
        <w:rPr>
          <w:color w:val="auto"/>
        </w:rPr>
      </w:pPr>
      <w:r w:rsidRPr="009123B4">
        <w:rPr>
          <w:color w:val="auto"/>
        </w:rPr>
        <w:t>Przedsięwzięcia wieloletnie majątkowe ze wskazaniem: nazwy zadania, celu realizowania zadania, daty początkowej i końcowej realizowanego zadania, łączne nakłady finansowe, nakłady finansowe w poszczególnych latach.</w:t>
      </w:r>
    </w:p>
    <w:p w:rsidR="00740800" w:rsidRDefault="00653B6C" w:rsidP="008F3EE1">
      <w:pPr>
        <w:pStyle w:val="Teksttreci20"/>
        <w:shd w:val="clear" w:color="auto" w:fill="auto"/>
        <w:spacing w:after="0" w:line="317" w:lineRule="exact"/>
        <w:ind w:firstLine="0"/>
        <w:jc w:val="both"/>
        <w:rPr>
          <w:color w:val="auto"/>
        </w:rPr>
      </w:pPr>
      <w:r w:rsidRPr="00CF6B77">
        <w:rPr>
          <w:color w:val="auto"/>
        </w:rPr>
        <w:t>2. Materiały planistyczne do WPF na lata 2016 - 20</w:t>
      </w:r>
      <w:r w:rsidR="00CF6B77" w:rsidRPr="00CF6B77">
        <w:rPr>
          <w:color w:val="auto"/>
        </w:rPr>
        <w:t>24</w:t>
      </w:r>
      <w:r w:rsidRPr="00CF6B77">
        <w:rPr>
          <w:color w:val="auto"/>
        </w:rPr>
        <w:t xml:space="preserve"> winny być opracowane zgodnie z załącznikiem nr 1 i 2 do niniejszego zarządzenia. Objaśnienia przyjętych wartości powinny umożliwić analizę założeń przyjmowanych do prognozowania poszczególnych pozycji WPF.</w:t>
      </w:r>
    </w:p>
    <w:p w:rsidR="008F3EE1" w:rsidRPr="00CF6B77" w:rsidRDefault="008F3EE1" w:rsidP="008F3EE1">
      <w:pPr>
        <w:pStyle w:val="Teksttreci20"/>
        <w:shd w:val="clear" w:color="auto" w:fill="auto"/>
        <w:spacing w:after="0" w:line="317" w:lineRule="exact"/>
        <w:ind w:firstLine="0"/>
        <w:jc w:val="both"/>
        <w:rPr>
          <w:color w:val="auto"/>
        </w:rPr>
      </w:pPr>
    </w:p>
    <w:p w:rsidR="00740800" w:rsidRPr="00CF6B77" w:rsidRDefault="00DB4AB0">
      <w:pPr>
        <w:pStyle w:val="Teksttreci20"/>
        <w:shd w:val="clear" w:color="auto" w:fill="auto"/>
        <w:spacing w:after="0" w:line="317" w:lineRule="exact"/>
        <w:ind w:firstLine="0"/>
        <w:jc w:val="both"/>
        <w:rPr>
          <w:color w:val="auto"/>
        </w:rPr>
      </w:pPr>
      <w:r>
        <w:rPr>
          <w:color w:val="auto"/>
        </w:rPr>
        <w:t>§ 9</w:t>
      </w:r>
      <w:r w:rsidR="00653B6C" w:rsidRPr="00CF6B77">
        <w:rPr>
          <w:color w:val="auto"/>
        </w:rPr>
        <w:t>. Ustala się terminy i osoby odpowiedzialne za realizację poszczególnych etapów prac nad projektem budżetu na rok 2016 i lata następne:</w:t>
      </w:r>
    </w:p>
    <w:p w:rsidR="00740800" w:rsidRPr="00CF6B77" w:rsidRDefault="00653B6C">
      <w:pPr>
        <w:pStyle w:val="Teksttreci20"/>
        <w:numPr>
          <w:ilvl w:val="0"/>
          <w:numId w:val="9"/>
        </w:numPr>
        <w:shd w:val="clear" w:color="auto" w:fill="auto"/>
        <w:tabs>
          <w:tab w:val="left" w:pos="353"/>
        </w:tabs>
        <w:spacing w:after="0" w:line="317" w:lineRule="exact"/>
        <w:ind w:left="400"/>
        <w:jc w:val="both"/>
        <w:rPr>
          <w:color w:val="auto"/>
        </w:rPr>
      </w:pPr>
      <w:r w:rsidRPr="00CF6B77">
        <w:rPr>
          <w:color w:val="auto"/>
        </w:rPr>
        <w:t>opracowanie danych dotyczących planowanych dochodów z tytułu podatków i opłat lokalnych oraz wydatków dotyczących poboru dochodów, opłat i niepodatkowych należności budżetowych - Kierownik Referatu</w:t>
      </w:r>
      <w:r w:rsidR="00CF6B77" w:rsidRPr="00CF6B77">
        <w:rPr>
          <w:color w:val="auto"/>
        </w:rPr>
        <w:t xml:space="preserve"> Finansowego z pracownikami</w:t>
      </w:r>
      <w:r w:rsidRPr="00CF6B77">
        <w:rPr>
          <w:color w:val="auto"/>
        </w:rPr>
        <w:t xml:space="preserve"> do </w:t>
      </w:r>
      <w:r w:rsidR="00CF6B77" w:rsidRPr="00CF6B77">
        <w:rPr>
          <w:color w:val="auto"/>
        </w:rPr>
        <w:t>15 października 2015 roku</w:t>
      </w:r>
      <w:r w:rsidRPr="00CF6B77">
        <w:rPr>
          <w:color w:val="auto"/>
        </w:rPr>
        <w:t>,</w:t>
      </w:r>
    </w:p>
    <w:p w:rsidR="00740800" w:rsidRPr="00CF6B77" w:rsidRDefault="00CF6B77">
      <w:pPr>
        <w:pStyle w:val="Teksttreci20"/>
        <w:numPr>
          <w:ilvl w:val="0"/>
          <w:numId w:val="9"/>
        </w:numPr>
        <w:shd w:val="clear" w:color="auto" w:fill="auto"/>
        <w:tabs>
          <w:tab w:val="left" w:pos="353"/>
        </w:tabs>
        <w:spacing w:after="0" w:line="317" w:lineRule="exact"/>
        <w:ind w:left="400"/>
        <w:jc w:val="both"/>
        <w:rPr>
          <w:color w:val="auto"/>
        </w:rPr>
      </w:pPr>
      <w:r>
        <w:rPr>
          <w:color w:val="auto"/>
        </w:rPr>
        <w:t>wyszacowanie</w:t>
      </w:r>
      <w:r w:rsidR="00653B6C" w:rsidRPr="00CF6B77">
        <w:rPr>
          <w:color w:val="auto"/>
        </w:rPr>
        <w:t xml:space="preserve"> dochodów z tytułu sprzedaży gruntów, i innych składników majątkowych, najmu, dzierżawy i użytkowania </w:t>
      </w:r>
      <w:r w:rsidR="003110DF">
        <w:rPr>
          <w:color w:val="auto"/>
        </w:rPr>
        <w:t>wieczystego.</w:t>
      </w:r>
    </w:p>
    <w:p w:rsidR="00740800" w:rsidRPr="00CF6B77" w:rsidRDefault="00653B6C">
      <w:pPr>
        <w:pStyle w:val="Teksttreci20"/>
        <w:shd w:val="clear" w:color="auto" w:fill="auto"/>
        <w:spacing w:after="0" w:line="317" w:lineRule="exact"/>
        <w:ind w:left="400" w:firstLine="0"/>
        <w:jc w:val="both"/>
        <w:rPr>
          <w:color w:val="auto"/>
        </w:rPr>
      </w:pPr>
      <w:r w:rsidRPr="00CF6B77">
        <w:rPr>
          <w:color w:val="auto"/>
        </w:rPr>
        <w:t xml:space="preserve">Opracowanie danych dotyczących wydatków związanych z wykupem i podziałem gruntów, regulacją stanów prawnych, szacowanie wartości nieruchomości, czynnościami notarialnymi oraz innych wydatków związanych z gospodarką gruntami i nieruchomościami - Kierownik Referatu </w:t>
      </w:r>
      <w:r w:rsidR="00CF6B77" w:rsidRPr="00CF6B77">
        <w:rPr>
          <w:color w:val="auto"/>
        </w:rPr>
        <w:t>Inwestycyjnego z prac</w:t>
      </w:r>
      <w:r w:rsidR="005158A7">
        <w:rPr>
          <w:color w:val="auto"/>
        </w:rPr>
        <w:t>ownikiem ds. gospodarowania nieruchomościami</w:t>
      </w:r>
      <w:r w:rsidR="00CF6B77" w:rsidRPr="00CF6B77">
        <w:rPr>
          <w:color w:val="auto"/>
        </w:rPr>
        <w:t xml:space="preserve"> do 15 października </w:t>
      </w:r>
      <w:r w:rsidRPr="00CF6B77">
        <w:rPr>
          <w:color w:val="auto"/>
        </w:rPr>
        <w:t>2015</w:t>
      </w:r>
      <w:r w:rsidR="00424822">
        <w:rPr>
          <w:color w:val="auto"/>
        </w:rPr>
        <w:t xml:space="preserve"> </w:t>
      </w:r>
      <w:r w:rsidRPr="00CF6B77">
        <w:rPr>
          <w:color w:val="auto"/>
        </w:rPr>
        <w:t>r</w:t>
      </w:r>
      <w:r w:rsidR="00CF6B77" w:rsidRPr="00CF6B77">
        <w:rPr>
          <w:color w:val="auto"/>
        </w:rPr>
        <w:t>oku,</w:t>
      </w:r>
    </w:p>
    <w:p w:rsidR="00740800" w:rsidRPr="0075716C" w:rsidRDefault="00653B6C">
      <w:pPr>
        <w:pStyle w:val="Teksttreci20"/>
        <w:numPr>
          <w:ilvl w:val="0"/>
          <w:numId w:val="9"/>
        </w:numPr>
        <w:shd w:val="clear" w:color="auto" w:fill="auto"/>
        <w:tabs>
          <w:tab w:val="left" w:pos="353"/>
        </w:tabs>
        <w:spacing w:after="0" w:line="317" w:lineRule="exact"/>
        <w:ind w:left="400"/>
        <w:jc w:val="both"/>
        <w:rPr>
          <w:color w:val="auto"/>
        </w:rPr>
      </w:pPr>
      <w:r w:rsidRPr="0075716C">
        <w:rPr>
          <w:color w:val="auto"/>
        </w:rPr>
        <w:t xml:space="preserve">opracowanie danych dotyczących wydatków związanych z funkcjonowaniem Urzędu </w:t>
      </w:r>
      <w:r w:rsidR="00FC4703">
        <w:rPr>
          <w:color w:val="auto"/>
        </w:rPr>
        <w:t xml:space="preserve">Miejskiego </w:t>
      </w:r>
      <w:r w:rsidR="0075716C" w:rsidRPr="0075716C">
        <w:rPr>
          <w:color w:val="auto"/>
        </w:rPr>
        <w:t>–</w:t>
      </w:r>
      <w:r w:rsidRPr="0075716C">
        <w:rPr>
          <w:color w:val="auto"/>
        </w:rPr>
        <w:t xml:space="preserve"> </w:t>
      </w:r>
      <w:r w:rsidR="0075716C" w:rsidRPr="0075716C">
        <w:rPr>
          <w:color w:val="auto"/>
        </w:rPr>
        <w:t>Kierownik Referatu Organizacyjnego wraz z</w:t>
      </w:r>
      <w:r w:rsidR="00FC4703">
        <w:rPr>
          <w:color w:val="auto"/>
        </w:rPr>
        <w:t xml:space="preserve"> pozostałymi Kierownikami Referatów i</w:t>
      </w:r>
      <w:r w:rsidR="0075716C" w:rsidRPr="0075716C">
        <w:rPr>
          <w:color w:val="auto"/>
        </w:rPr>
        <w:t xml:space="preserve"> pracownikami </w:t>
      </w:r>
      <w:r w:rsidRPr="0075716C">
        <w:rPr>
          <w:color w:val="auto"/>
        </w:rPr>
        <w:t xml:space="preserve">do </w:t>
      </w:r>
      <w:r w:rsidR="0075716C" w:rsidRPr="0075716C">
        <w:rPr>
          <w:color w:val="auto"/>
        </w:rPr>
        <w:t>15 października 2015 roku</w:t>
      </w:r>
      <w:r w:rsidRPr="0075716C">
        <w:rPr>
          <w:color w:val="auto"/>
        </w:rPr>
        <w:t>,</w:t>
      </w:r>
    </w:p>
    <w:p w:rsidR="00740800" w:rsidRPr="00B61579" w:rsidRDefault="00653B6C" w:rsidP="009B7C69">
      <w:pPr>
        <w:pStyle w:val="Teksttreci20"/>
        <w:numPr>
          <w:ilvl w:val="0"/>
          <w:numId w:val="9"/>
        </w:numPr>
        <w:shd w:val="clear" w:color="auto" w:fill="auto"/>
        <w:tabs>
          <w:tab w:val="left" w:pos="361"/>
        </w:tabs>
        <w:spacing w:after="0" w:line="317" w:lineRule="exact"/>
        <w:ind w:left="380" w:firstLine="0"/>
        <w:jc w:val="both"/>
        <w:rPr>
          <w:color w:val="auto"/>
        </w:rPr>
      </w:pPr>
      <w:r w:rsidRPr="00B61579">
        <w:rPr>
          <w:color w:val="auto"/>
        </w:rPr>
        <w:t xml:space="preserve">oszacowanie wydatków związanych z planowanym stanem zatrudnienia, nagrodami jubileuszowymi, odprawami emerytalnymi </w:t>
      </w:r>
      <w:r w:rsidR="0075716C" w:rsidRPr="00B61579">
        <w:rPr>
          <w:color w:val="auto"/>
        </w:rPr>
        <w:t>–</w:t>
      </w:r>
      <w:r w:rsidRPr="00B61579">
        <w:rPr>
          <w:color w:val="auto"/>
        </w:rPr>
        <w:t xml:space="preserve"> </w:t>
      </w:r>
      <w:r w:rsidR="0075716C" w:rsidRPr="00B61579">
        <w:rPr>
          <w:color w:val="auto"/>
        </w:rPr>
        <w:t xml:space="preserve">pracownik ds. kadr i płac </w:t>
      </w:r>
      <w:r w:rsidRPr="00B61579">
        <w:rPr>
          <w:color w:val="auto"/>
        </w:rPr>
        <w:t>do</w:t>
      </w:r>
      <w:r w:rsidR="0075716C" w:rsidRPr="00B61579">
        <w:rPr>
          <w:color w:val="auto"/>
        </w:rPr>
        <w:t>15 października 2015 roku</w:t>
      </w:r>
      <w:r w:rsidRPr="00B61579">
        <w:rPr>
          <w:color w:val="auto"/>
        </w:rPr>
        <w:t>,</w:t>
      </w:r>
    </w:p>
    <w:p w:rsidR="00740800" w:rsidRPr="00B61579" w:rsidRDefault="00653B6C">
      <w:pPr>
        <w:pStyle w:val="Teksttreci20"/>
        <w:numPr>
          <w:ilvl w:val="0"/>
          <w:numId w:val="9"/>
        </w:numPr>
        <w:shd w:val="clear" w:color="auto" w:fill="auto"/>
        <w:tabs>
          <w:tab w:val="left" w:pos="361"/>
          <w:tab w:val="left" w:pos="1800"/>
          <w:tab w:val="left" w:pos="2702"/>
          <w:tab w:val="right" w:pos="5299"/>
          <w:tab w:val="right" w:pos="6710"/>
          <w:tab w:val="right" w:pos="9041"/>
        </w:tabs>
        <w:spacing w:after="0" w:line="317" w:lineRule="exact"/>
        <w:ind w:left="380" w:hanging="380"/>
        <w:jc w:val="both"/>
        <w:rPr>
          <w:color w:val="auto"/>
        </w:rPr>
      </w:pPr>
      <w:r w:rsidRPr="00B61579">
        <w:rPr>
          <w:color w:val="auto"/>
        </w:rPr>
        <w:t>opracowanie</w:t>
      </w:r>
      <w:r w:rsidRPr="00B61579">
        <w:rPr>
          <w:color w:val="auto"/>
        </w:rPr>
        <w:tab/>
        <w:t>danych</w:t>
      </w:r>
      <w:r w:rsidRPr="00B61579">
        <w:rPr>
          <w:color w:val="auto"/>
        </w:rPr>
        <w:tab/>
      </w:r>
      <w:r w:rsidR="00EE482D">
        <w:rPr>
          <w:color w:val="auto"/>
        </w:rPr>
        <w:t xml:space="preserve">dotyczących </w:t>
      </w:r>
      <w:r w:rsidR="009123B4">
        <w:rPr>
          <w:color w:val="auto"/>
        </w:rPr>
        <w:t>wydatków</w:t>
      </w:r>
      <w:r w:rsidR="009123B4">
        <w:rPr>
          <w:color w:val="auto"/>
        </w:rPr>
        <w:tab/>
        <w:t xml:space="preserve">związanych </w:t>
      </w:r>
      <w:r w:rsidRPr="00B61579">
        <w:rPr>
          <w:color w:val="auto"/>
        </w:rPr>
        <w:t>z zakupem sprzętu</w:t>
      </w:r>
    </w:p>
    <w:p w:rsidR="00740800" w:rsidRPr="00B61579" w:rsidRDefault="00653B6C">
      <w:pPr>
        <w:pStyle w:val="Teksttreci20"/>
        <w:shd w:val="clear" w:color="auto" w:fill="auto"/>
        <w:spacing w:after="0" w:line="317" w:lineRule="exact"/>
        <w:ind w:left="380" w:firstLine="0"/>
        <w:jc w:val="both"/>
        <w:rPr>
          <w:color w:val="auto"/>
        </w:rPr>
      </w:pPr>
      <w:r w:rsidRPr="00B61579">
        <w:rPr>
          <w:color w:val="auto"/>
        </w:rPr>
        <w:t>komputerowego, niezbędnych akcesoriów oraz programów komp</w:t>
      </w:r>
      <w:r w:rsidR="00B61579" w:rsidRPr="00B61579">
        <w:rPr>
          <w:color w:val="auto"/>
        </w:rPr>
        <w:t>uterowych - Informatyk do 15 października 2015 roku</w:t>
      </w:r>
      <w:r w:rsidRPr="00B61579">
        <w:rPr>
          <w:color w:val="auto"/>
        </w:rPr>
        <w:t>,</w:t>
      </w:r>
    </w:p>
    <w:p w:rsidR="00740800" w:rsidRPr="00B61579" w:rsidRDefault="00653B6C">
      <w:pPr>
        <w:pStyle w:val="Teksttreci20"/>
        <w:numPr>
          <w:ilvl w:val="0"/>
          <w:numId w:val="9"/>
        </w:numPr>
        <w:shd w:val="clear" w:color="auto" w:fill="auto"/>
        <w:tabs>
          <w:tab w:val="left" w:pos="361"/>
        </w:tabs>
        <w:spacing w:after="0" w:line="317" w:lineRule="exact"/>
        <w:ind w:left="380" w:hanging="380"/>
        <w:jc w:val="both"/>
        <w:rPr>
          <w:color w:val="auto"/>
        </w:rPr>
      </w:pPr>
      <w:r w:rsidRPr="00B61579">
        <w:rPr>
          <w:color w:val="auto"/>
        </w:rPr>
        <w:t xml:space="preserve">opracowanie danych dotyczących wydatków związanych z funkcjonowaniem Rady Gminy </w:t>
      </w:r>
      <w:r w:rsidR="00B61579" w:rsidRPr="00B61579">
        <w:rPr>
          <w:color w:val="auto"/>
        </w:rPr>
        <w:t>–</w:t>
      </w:r>
      <w:r w:rsidRPr="00B61579">
        <w:rPr>
          <w:color w:val="auto"/>
        </w:rPr>
        <w:t xml:space="preserve"> </w:t>
      </w:r>
      <w:r w:rsidR="00B61579" w:rsidRPr="00B61579">
        <w:rPr>
          <w:color w:val="auto"/>
        </w:rPr>
        <w:t>pracownik ds. obsługi Rady</w:t>
      </w:r>
      <w:r w:rsidRPr="00B61579">
        <w:rPr>
          <w:color w:val="auto"/>
        </w:rPr>
        <w:t xml:space="preserve"> do </w:t>
      </w:r>
      <w:r w:rsidR="00B61579" w:rsidRPr="00B61579">
        <w:rPr>
          <w:color w:val="auto"/>
        </w:rPr>
        <w:t>15 października 2015 roku</w:t>
      </w:r>
      <w:r w:rsidRPr="00B61579">
        <w:rPr>
          <w:color w:val="auto"/>
        </w:rPr>
        <w:t>,</w:t>
      </w:r>
    </w:p>
    <w:p w:rsidR="00740800" w:rsidRPr="00B61579" w:rsidRDefault="00653B6C">
      <w:pPr>
        <w:pStyle w:val="Teksttreci20"/>
        <w:numPr>
          <w:ilvl w:val="0"/>
          <w:numId w:val="9"/>
        </w:numPr>
        <w:shd w:val="clear" w:color="auto" w:fill="auto"/>
        <w:tabs>
          <w:tab w:val="left" w:pos="361"/>
        </w:tabs>
        <w:spacing w:after="0" w:line="317" w:lineRule="exact"/>
        <w:ind w:left="380" w:hanging="380"/>
        <w:jc w:val="both"/>
        <w:rPr>
          <w:color w:val="auto"/>
        </w:rPr>
      </w:pPr>
      <w:r w:rsidRPr="00B61579">
        <w:rPr>
          <w:color w:val="auto"/>
        </w:rPr>
        <w:t xml:space="preserve">opracowanie wydatków z zakresu spraw obronnych i wojskowych, zarządzania kryzysowego </w:t>
      </w:r>
      <w:r w:rsidR="00B61579" w:rsidRPr="00B61579">
        <w:rPr>
          <w:color w:val="auto"/>
        </w:rPr>
        <w:t xml:space="preserve">– pracownik ds. obronnych i p.poż. i działalności gospodarczej </w:t>
      </w:r>
      <w:r w:rsidRPr="00B61579">
        <w:rPr>
          <w:color w:val="auto"/>
        </w:rPr>
        <w:t>do</w:t>
      </w:r>
      <w:r w:rsidR="00B61579" w:rsidRPr="00B61579">
        <w:rPr>
          <w:color w:val="auto"/>
        </w:rPr>
        <w:t xml:space="preserve"> 15 </w:t>
      </w:r>
      <w:r w:rsidR="00B61579" w:rsidRPr="00B61579">
        <w:rPr>
          <w:color w:val="auto"/>
        </w:rPr>
        <w:lastRenderedPageBreak/>
        <w:t>października 2015 roku</w:t>
      </w:r>
      <w:r w:rsidRPr="00B61579">
        <w:rPr>
          <w:color w:val="auto"/>
        </w:rPr>
        <w:t>,</w:t>
      </w:r>
    </w:p>
    <w:p w:rsidR="00740800" w:rsidRPr="009170DE" w:rsidRDefault="00653B6C">
      <w:pPr>
        <w:pStyle w:val="Teksttreci20"/>
        <w:numPr>
          <w:ilvl w:val="0"/>
          <w:numId w:val="9"/>
        </w:numPr>
        <w:shd w:val="clear" w:color="auto" w:fill="auto"/>
        <w:tabs>
          <w:tab w:val="left" w:pos="361"/>
          <w:tab w:val="left" w:pos="1800"/>
          <w:tab w:val="left" w:pos="2703"/>
          <w:tab w:val="right" w:pos="5299"/>
          <w:tab w:val="right" w:pos="6710"/>
          <w:tab w:val="right" w:pos="9041"/>
        </w:tabs>
        <w:spacing w:after="0" w:line="317" w:lineRule="exact"/>
        <w:ind w:left="380" w:hanging="380"/>
        <w:jc w:val="both"/>
        <w:rPr>
          <w:color w:val="auto"/>
        </w:rPr>
      </w:pPr>
      <w:r w:rsidRPr="009170DE">
        <w:rPr>
          <w:color w:val="auto"/>
        </w:rPr>
        <w:t>opracowanie</w:t>
      </w:r>
      <w:r w:rsidRPr="009170DE">
        <w:rPr>
          <w:color w:val="auto"/>
        </w:rPr>
        <w:tab/>
        <w:t>danych</w:t>
      </w:r>
      <w:r w:rsidRPr="009170DE">
        <w:rPr>
          <w:color w:val="auto"/>
        </w:rPr>
        <w:tab/>
        <w:t>dotyczących</w:t>
      </w:r>
      <w:r w:rsidRPr="009170DE">
        <w:rPr>
          <w:color w:val="auto"/>
        </w:rPr>
        <w:tab/>
        <w:t>wydatków</w:t>
      </w:r>
      <w:r w:rsidRPr="009170DE">
        <w:rPr>
          <w:color w:val="auto"/>
        </w:rPr>
        <w:tab/>
        <w:t>związanych</w:t>
      </w:r>
      <w:r w:rsidRPr="009170DE">
        <w:rPr>
          <w:color w:val="auto"/>
        </w:rPr>
        <w:tab/>
        <w:t>z funkcjonowaniem</w:t>
      </w:r>
    </w:p>
    <w:p w:rsidR="0080144D" w:rsidRPr="009170DE" w:rsidRDefault="00653B6C" w:rsidP="00B61579">
      <w:pPr>
        <w:pStyle w:val="Teksttreci20"/>
        <w:shd w:val="clear" w:color="auto" w:fill="auto"/>
        <w:spacing w:after="0" w:line="317" w:lineRule="exact"/>
        <w:ind w:left="380" w:firstLine="0"/>
        <w:jc w:val="both"/>
        <w:rPr>
          <w:color w:val="auto"/>
        </w:rPr>
      </w:pPr>
      <w:r w:rsidRPr="009170DE">
        <w:rPr>
          <w:color w:val="auto"/>
        </w:rPr>
        <w:t xml:space="preserve">Ochotniczych Straży Pożarnych </w:t>
      </w:r>
      <w:r w:rsidR="00B61579" w:rsidRPr="009170DE">
        <w:rPr>
          <w:color w:val="auto"/>
        </w:rPr>
        <w:t>–</w:t>
      </w:r>
      <w:r w:rsidRPr="009170DE">
        <w:rPr>
          <w:color w:val="auto"/>
        </w:rPr>
        <w:t xml:space="preserve"> </w:t>
      </w:r>
      <w:r w:rsidR="00B61579" w:rsidRPr="009170DE">
        <w:rPr>
          <w:color w:val="auto"/>
        </w:rPr>
        <w:t>pracownik ds. obronnych i p</w:t>
      </w:r>
      <w:r w:rsidR="00620D6F" w:rsidRPr="009170DE">
        <w:rPr>
          <w:color w:val="auto"/>
        </w:rPr>
        <w:t>.</w:t>
      </w:r>
      <w:r w:rsidR="00B61579" w:rsidRPr="009170DE">
        <w:rPr>
          <w:color w:val="auto"/>
        </w:rPr>
        <w:t>poż</w:t>
      </w:r>
      <w:r w:rsidR="00C01DDC">
        <w:rPr>
          <w:color w:val="auto"/>
        </w:rPr>
        <w:t>.</w:t>
      </w:r>
      <w:r w:rsidR="00620D6F" w:rsidRPr="009170DE">
        <w:rPr>
          <w:color w:val="auto"/>
        </w:rPr>
        <w:t xml:space="preserve"> </w:t>
      </w:r>
      <w:r w:rsidR="0080144D" w:rsidRPr="009170DE">
        <w:rPr>
          <w:color w:val="auto"/>
        </w:rPr>
        <w:t>i działalności gospodarczej do 15 października 2015 roku,</w:t>
      </w:r>
    </w:p>
    <w:p w:rsidR="00740800" w:rsidRPr="009170DE" w:rsidRDefault="00653B6C" w:rsidP="009170DE">
      <w:pPr>
        <w:pStyle w:val="Teksttreci20"/>
        <w:numPr>
          <w:ilvl w:val="0"/>
          <w:numId w:val="9"/>
        </w:numPr>
        <w:shd w:val="clear" w:color="auto" w:fill="auto"/>
        <w:spacing w:after="0" w:line="317" w:lineRule="exact"/>
        <w:ind w:left="380" w:hanging="380"/>
        <w:jc w:val="both"/>
        <w:rPr>
          <w:color w:val="auto"/>
        </w:rPr>
      </w:pPr>
      <w:r w:rsidRPr="009170DE">
        <w:rPr>
          <w:color w:val="auto"/>
        </w:rPr>
        <w:t>oszacowanie dochodów czynszu z lokali mieszkalnych oraz opracowanie wydatków w zakresie gospod</w:t>
      </w:r>
      <w:r w:rsidR="00C01DDC">
        <w:rPr>
          <w:color w:val="auto"/>
        </w:rPr>
        <w:t>arki komunalnej i mieszkaniowej,</w:t>
      </w:r>
      <w:r w:rsidRPr="009170DE">
        <w:rPr>
          <w:color w:val="auto"/>
        </w:rPr>
        <w:t xml:space="preserve"> bieżących remontów</w:t>
      </w:r>
      <w:r w:rsidR="00C01DDC">
        <w:rPr>
          <w:color w:val="auto"/>
        </w:rPr>
        <w:t xml:space="preserve"> pracownik ds. gospodarowania nieruchomościami </w:t>
      </w:r>
      <w:r w:rsidRPr="009170DE">
        <w:rPr>
          <w:color w:val="auto"/>
        </w:rPr>
        <w:t xml:space="preserve"> do </w:t>
      </w:r>
      <w:r w:rsidR="009170DE" w:rsidRPr="009170DE">
        <w:rPr>
          <w:color w:val="auto"/>
        </w:rPr>
        <w:t>15 października 2015 roku,</w:t>
      </w:r>
    </w:p>
    <w:p w:rsidR="00740800" w:rsidRPr="009170DE" w:rsidRDefault="00653B6C">
      <w:pPr>
        <w:pStyle w:val="Teksttreci20"/>
        <w:numPr>
          <w:ilvl w:val="0"/>
          <w:numId w:val="9"/>
        </w:numPr>
        <w:shd w:val="clear" w:color="auto" w:fill="auto"/>
        <w:tabs>
          <w:tab w:val="left" w:pos="457"/>
        </w:tabs>
        <w:spacing w:after="0" w:line="317" w:lineRule="exact"/>
        <w:ind w:left="380" w:hanging="380"/>
        <w:jc w:val="both"/>
        <w:rPr>
          <w:color w:val="auto"/>
        </w:rPr>
      </w:pPr>
      <w:r w:rsidRPr="009170DE">
        <w:rPr>
          <w:color w:val="auto"/>
        </w:rPr>
        <w:t xml:space="preserve">oszacowanie dochodów i wydatków związanych z przedsięwzięciami w dziedzinie ochrony środowiska - Kierownik Referatu </w:t>
      </w:r>
      <w:r w:rsidR="009170DE" w:rsidRPr="009170DE">
        <w:rPr>
          <w:color w:val="auto"/>
        </w:rPr>
        <w:t>Inwestycyjnego wraz z pracownikami do 15 października 2015 roku,</w:t>
      </w:r>
    </w:p>
    <w:p w:rsidR="00740800" w:rsidRPr="00271F0F" w:rsidRDefault="00653B6C" w:rsidP="009170DE">
      <w:pPr>
        <w:pStyle w:val="Teksttreci20"/>
        <w:numPr>
          <w:ilvl w:val="0"/>
          <w:numId w:val="9"/>
        </w:numPr>
        <w:shd w:val="clear" w:color="auto" w:fill="auto"/>
        <w:tabs>
          <w:tab w:val="left" w:pos="457"/>
        </w:tabs>
        <w:spacing w:after="0" w:line="317" w:lineRule="exact"/>
        <w:ind w:left="380" w:hanging="380"/>
        <w:jc w:val="both"/>
        <w:rPr>
          <w:color w:val="auto"/>
        </w:rPr>
      </w:pPr>
      <w:r w:rsidRPr="00271F0F">
        <w:rPr>
          <w:color w:val="auto"/>
        </w:rPr>
        <w:t xml:space="preserve">opracowanie wydatków związanych z planowaniem zagospodarowania przestrzennego gminy - Kierownik Referatu </w:t>
      </w:r>
      <w:r w:rsidR="009170DE" w:rsidRPr="00271F0F">
        <w:rPr>
          <w:color w:val="auto"/>
        </w:rPr>
        <w:t>Inwestycyjnego</w:t>
      </w:r>
      <w:r w:rsidR="002123F9" w:rsidRPr="00271F0F">
        <w:rPr>
          <w:color w:val="auto"/>
        </w:rPr>
        <w:t xml:space="preserve"> z pracownikiem ds. budownictwa i gospodarki przestrzennej</w:t>
      </w:r>
      <w:r w:rsidR="009170DE" w:rsidRPr="00271F0F">
        <w:rPr>
          <w:color w:val="auto"/>
        </w:rPr>
        <w:t xml:space="preserve"> do </w:t>
      </w:r>
      <w:r w:rsidR="002123F9" w:rsidRPr="00271F0F">
        <w:rPr>
          <w:color w:val="auto"/>
        </w:rPr>
        <w:t>15 października 2015 roku,</w:t>
      </w:r>
    </w:p>
    <w:p w:rsidR="00740800" w:rsidRPr="00BB03C6" w:rsidRDefault="00653B6C">
      <w:pPr>
        <w:pStyle w:val="Teksttreci20"/>
        <w:numPr>
          <w:ilvl w:val="0"/>
          <w:numId w:val="9"/>
        </w:numPr>
        <w:shd w:val="clear" w:color="auto" w:fill="auto"/>
        <w:tabs>
          <w:tab w:val="left" w:pos="457"/>
        </w:tabs>
        <w:spacing w:after="0" w:line="317" w:lineRule="exact"/>
        <w:ind w:left="380" w:hanging="380"/>
        <w:jc w:val="both"/>
        <w:rPr>
          <w:color w:val="auto"/>
        </w:rPr>
      </w:pPr>
      <w:r w:rsidRPr="00BB03C6">
        <w:rPr>
          <w:color w:val="auto"/>
        </w:rPr>
        <w:t xml:space="preserve">opracowanie danych dotyczących dotacji dla stowarzyszeń - Kierownik </w:t>
      </w:r>
      <w:r w:rsidR="000445D2" w:rsidRPr="00BB03C6">
        <w:rPr>
          <w:color w:val="auto"/>
        </w:rPr>
        <w:t xml:space="preserve">USC </w:t>
      </w:r>
      <w:r w:rsidRPr="00BB03C6">
        <w:rPr>
          <w:color w:val="auto"/>
        </w:rPr>
        <w:t>do</w:t>
      </w:r>
      <w:r w:rsidR="00200345" w:rsidRPr="00BB03C6">
        <w:rPr>
          <w:color w:val="auto"/>
        </w:rPr>
        <w:t xml:space="preserve"> </w:t>
      </w:r>
      <w:r w:rsidR="000445D2" w:rsidRPr="00BB03C6">
        <w:rPr>
          <w:color w:val="auto"/>
        </w:rPr>
        <w:t>15 października 2015  roku</w:t>
      </w:r>
      <w:r w:rsidRPr="00BB03C6">
        <w:rPr>
          <w:color w:val="auto"/>
        </w:rPr>
        <w:t>,</w:t>
      </w:r>
    </w:p>
    <w:p w:rsidR="00740800" w:rsidRPr="00BB03C6" w:rsidRDefault="00653B6C">
      <w:pPr>
        <w:pStyle w:val="Teksttreci20"/>
        <w:numPr>
          <w:ilvl w:val="0"/>
          <w:numId w:val="9"/>
        </w:numPr>
        <w:shd w:val="clear" w:color="auto" w:fill="auto"/>
        <w:tabs>
          <w:tab w:val="left" w:pos="457"/>
        </w:tabs>
        <w:spacing w:after="0" w:line="317" w:lineRule="exact"/>
        <w:ind w:left="380" w:hanging="380"/>
        <w:jc w:val="both"/>
        <w:rPr>
          <w:color w:val="auto"/>
        </w:rPr>
      </w:pPr>
      <w:r w:rsidRPr="00BB03C6">
        <w:rPr>
          <w:color w:val="auto"/>
        </w:rPr>
        <w:t>wykaz zadań inwestycyjnych planowanych do realizacji w latach 2016 - 2019 z uwzględnieniem źródeł finansowania - Kierownik Refera</w:t>
      </w:r>
      <w:r w:rsidR="00C01DDC">
        <w:rPr>
          <w:color w:val="auto"/>
        </w:rPr>
        <w:t xml:space="preserve">tu Inwestycji przy współpracy </w:t>
      </w:r>
      <w:r w:rsidR="00BB03C6" w:rsidRPr="00BB03C6">
        <w:rPr>
          <w:color w:val="auto"/>
        </w:rPr>
        <w:t xml:space="preserve">z pracownikami </w:t>
      </w:r>
      <w:r w:rsidRPr="00BB03C6">
        <w:rPr>
          <w:color w:val="auto"/>
        </w:rPr>
        <w:t xml:space="preserve">do </w:t>
      </w:r>
      <w:r w:rsidR="00BB03C6" w:rsidRPr="00BB03C6">
        <w:rPr>
          <w:color w:val="auto"/>
        </w:rPr>
        <w:t>15 października 2015 roku,</w:t>
      </w:r>
    </w:p>
    <w:p w:rsidR="00740800" w:rsidRPr="00BB03C6" w:rsidRDefault="00653B6C" w:rsidP="002342DE">
      <w:pPr>
        <w:pStyle w:val="Teksttreci20"/>
        <w:numPr>
          <w:ilvl w:val="0"/>
          <w:numId w:val="9"/>
        </w:numPr>
        <w:shd w:val="clear" w:color="auto" w:fill="auto"/>
        <w:tabs>
          <w:tab w:val="left" w:pos="457"/>
        </w:tabs>
        <w:spacing w:after="0" w:line="317" w:lineRule="exact"/>
        <w:ind w:left="380" w:right="600" w:hanging="380"/>
        <w:jc w:val="both"/>
        <w:rPr>
          <w:color w:val="auto"/>
        </w:rPr>
      </w:pPr>
      <w:r w:rsidRPr="00BB03C6">
        <w:rPr>
          <w:color w:val="auto"/>
        </w:rPr>
        <w:t>opracowanie wydatków związanych z rozwoj</w:t>
      </w:r>
      <w:r w:rsidR="002342DE">
        <w:rPr>
          <w:color w:val="auto"/>
        </w:rPr>
        <w:t xml:space="preserve">em i promocją gminy – Kierownik </w:t>
      </w:r>
      <w:r w:rsidRPr="00BB03C6">
        <w:rPr>
          <w:color w:val="auto"/>
        </w:rPr>
        <w:t xml:space="preserve">Referatu </w:t>
      </w:r>
      <w:r w:rsidR="00BB03C6" w:rsidRPr="00BB03C6">
        <w:rPr>
          <w:color w:val="auto"/>
        </w:rPr>
        <w:t xml:space="preserve">Organizacyjnego wraz z pracownikami </w:t>
      </w:r>
      <w:r w:rsidRPr="00BB03C6">
        <w:rPr>
          <w:color w:val="auto"/>
        </w:rPr>
        <w:t xml:space="preserve"> do </w:t>
      </w:r>
      <w:r w:rsidR="00BB03C6" w:rsidRPr="00BB03C6">
        <w:rPr>
          <w:color w:val="auto"/>
        </w:rPr>
        <w:t>15 października 2015 roku</w:t>
      </w:r>
      <w:r w:rsidRPr="00BB03C6">
        <w:rPr>
          <w:color w:val="auto"/>
        </w:rPr>
        <w:t>,</w:t>
      </w:r>
    </w:p>
    <w:p w:rsidR="00740800" w:rsidRPr="002001C0" w:rsidRDefault="00653B6C" w:rsidP="002001C0">
      <w:pPr>
        <w:pStyle w:val="Teksttreci20"/>
        <w:numPr>
          <w:ilvl w:val="0"/>
          <w:numId w:val="9"/>
        </w:numPr>
        <w:shd w:val="clear" w:color="auto" w:fill="auto"/>
        <w:tabs>
          <w:tab w:val="left" w:pos="457"/>
        </w:tabs>
        <w:spacing w:after="0" w:line="317" w:lineRule="exact"/>
        <w:ind w:left="380" w:hanging="380"/>
        <w:jc w:val="both"/>
        <w:rPr>
          <w:color w:val="auto"/>
        </w:rPr>
      </w:pPr>
      <w:r w:rsidRPr="00BB03C6">
        <w:rPr>
          <w:color w:val="auto"/>
        </w:rPr>
        <w:t>opracowanie propozycji do projektu uchwały budżetowej oraz do projektu uchwały Wieloletniej Prognozy Finansowej (WPF) w zakresie dochodów i wydatków gminnych jednostek organizacyjnych oświaty Dyrektorzy przedkładają w formie papierowej do</w:t>
      </w:r>
      <w:r w:rsidR="002001C0">
        <w:rPr>
          <w:color w:val="auto"/>
        </w:rPr>
        <w:t xml:space="preserve"> 15 </w:t>
      </w:r>
      <w:r w:rsidR="00BB03C6" w:rsidRPr="002001C0">
        <w:rPr>
          <w:color w:val="auto"/>
        </w:rPr>
        <w:t xml:space="preserve">października 2015 roku </w:t>
      </w:r>
      <w:r w:rsidRPr="002001C0">
        <w:rPr>
          <w:color w:val="auto"/>
        </w:rPr>
        <w:t xml:space="preserve">do </w:t>
      </w:r>
      <w:r w:rsidR="00BB03C6" w:rsidRPr="002001C0">
        <w:rPr>
          <w:color w:val="auto"/>
        </w:rPr>
        <w:t xml:space="preserve">Kierownika Referatu Oświaty a </w:t>
      </w:r>
      <w:r w:rsidRPr="002001C0">
        <w:rPr>
          <w:color w:val="auto"/>
        </w:rPr>
        <w:t xml:space="preserve">Kierownik </w:t>
      </w:r>
      <w:r w:rsidR="008433F4" w:rsidRPr="002001C0">
        <w:rPr>
          <w:color w:val="auto"/>
        </w:rPr>
        <w:t xml:space="preserve">Referatu Oświaty </w:t>
      </w:r>
      <w:r w:rsidRPr="002001C0">
        <w:rPr>
          <w:color w:val="auto"/>
        </w:rPr>
        <w:t xml:space="preserve">zweryfikowane propozycje do </w:t>
      </w:r>
      <w:r w:rsidR="00681082" w:rsidRPr="002001C0">
        <w:rPr>
          <w:color w:val="auto"/>
        </w:rPr>
        <w:t>20</w:t>
      </w:r>
      <w:r w:rsidR="00BB03C6" w:rsidRPr="002001C0">
        <w:rPr>
          <w:color w:val="auto"/>
        </w:rPr>
        <w:t xml:space="preserve"> października 2015 roku</w:t>
      </w:r>
      <w:r w:rsidRPr="002001C0">
        <w:rPr>
          <w:color w:val="auto"/>
        </w:rPr>
        <w:t>,</w:t>
      </w:r>
    </w:p>
    <w:p w:rsidR="00740800" w:rsidRPr="00205C59" w:rsidRDefault="00653B6C">
      <w:pPr>
        <w:pStyle w:val="Teksttreci20"/>
        <w:numPr>
          <w:ilvl w:val="0"/>
          <w:numId w:val="9"/>
        </w:numPr>
        <w:shd w:val="clear" w:color="auto" w:fill="auto"/>
        <w:tabs>
          <w:tab w:val="left" w:pos="457"/>
        </w:tabs>
        <w:spacing w:after="0" w:line="317" w:lineRule="exact"/>
        <w:ind w:left="380" w:hanging="380"/>
        <w:jc w:val="both"/>
        <w:rPr>
          <w:color w:val="auto"/>
        </w:rPr>
      </w:pPr>
      <w:r w:rsidRPr="00205C59">
        <w:rPr>
          <w:color w:val="auto"/>
        </w:rPr>
        <w:t xml:space="preserve">opracowanie danych dotyczących wydatków związanych z dowozem uczni do szkół </w:t>
      </w:r>
      <w:r w:rsidR="00205C59" w:rsidRPr="00205C59">
        <w:rPr>
          <w:color w:val="auto"/>
        </w:rPr>
        <w:t>–</w:t>
      </w:r>
      <w:r w:rsidRPr="00205C59">
        <w:rPr>
          <w:color w:val="auto"/>
        </w:rPr>
        <w:t xml:space="preserve"> Kierownik</w:t>
      </w:r>
      <w:r w:rsidR="00205C59" w:rsidRPr="00205C59">
        <w:rPr>
          <w:color w:val="auto"/>
        </w:rPr>
        <w:t xml:space="preserve"> Referatu Oświaty </w:t>
      </w:r>
      <w:r w:rsidRPr="00205C59">
        <w:rPr>
          <w:color w:val="auto"/>
        </w:rPr>
        <w:t xml:space="preserve"> do </w:t>
      </w:r>
      <w:r w:rsidR="00205C59" w:rsidRPr="00205C59">
        <w:rPr>
          <w:color w:val="auto"/>
        </w:rPr>
        <w:t>15 października 2015 roku,</w:t>
      </w:r>
    </w:p>
    <w:p w:rsidR="00740800" w:rsidRPr="00205C59" w:rsidRDefault="00653B6C">
      <w:pPr>
        <w:pStyle w:val="Teksttreci20"/>
        <w:numPr>
          <w:ilvl w:val="0"/>
          <w:numId w:val="9"/>
        </w:numPr>
        <w:shd w:val="clear" w:color="auto" w:fill="auto"/>
        <w:tabs>
          <w:tab w:val="left" w:pos="457"/>
        </w:tabs>
        <w:spacing w:after="0" w:line="317" w:lineRule="exact"/>
        <w:ind w:left="380" w:hanging="380"/>
        <w:jc w:val="both"/>
        <w:rPr>
          <w:color w:val="auto"/>
        </w:rPr>
      </w:pPr>
      <w:r w:rsidRPr="00205C59">
        <w:rPr>
          <w:color w:val="auto"/>
        </w:rPr>
        <w:t>opracowanie propozycji</w:t>
      </w:r>
      <w:r w:rsidR="00205C59" w:rsidRPr="00205C59">
        <w:rPr>
          <w:color w:val="auto"/>
        </w:rPr>
        <w:t xml:space="preserve"> wydatków </w:t>
      </w:r>
      <w:r w:rsidRPr="00205C59">
        <w:rPr>
          <w:color w:val="auto"/>
        </w:rPr>
        <w:t xml:space="preserve"> do projektu uchwały budżetowej Ośrodka</w:t>
      </w:r>
      <w:r w:rsidR="00205C59" w:rsidRPr="00205C59">
        <w:rPr>
          <w:color w:val="auto"/>
        </w:rPr>
        <w:t xml:space="preserve"> Pomocy Społecznej - Kierownik </w:t>
      </w:r>
      <w:r w:rsidRPr="00205C59">
        <w:rPr>
          <w:color w:val="auto"/>
        </w:rPr>
        <w:t xml:space="preserve">OPS do </w:t>
      </w:r>
      <w:r w:rsidR="00205C59" w:rsidRPr="00205C59">
        <w:rPr>
          <w:color w:val="auto"/>
        </w:rPr>
        <w:t>15 października 2015 roku</w:t>
      </w:r>
      <w:r w:rsidRPr="00205C59">
        <w:rPr>
          <w:color w:val="auto"/>
        </w:rPr>
        <w:t>,</w:t>
      </w:r>
    </w:p>
    <w:p w:rsidR="00740800" w:rsidRPr="006E3FE7" w:rsidRDefault="00653B6C" w:rsidP="00205C59">
      <w:pPr>
        <w:pStyle w:val="Teksttreci20"/>
        <w:numPr>
          <w:ilvl w:val="0"/>
          <w:numId w:val="9"/>
        </w:numPr>
        <w:shd w:val="clear" w:color="auto" w:fill="auto"/>
        <w:tabs>
          <w:tab w:val="left" w:pos="457"/>
        </w:tabs>
        <w:spacing w:after="0" w:line="317" w:lineRule="exact"/>
        <w:ind w:left="380" w:hanging="380"/>
        <w:jc w:val="both"/>
        <w:rPr>
          <w:color w:val="auto"/>
        </w:rPr>
      </w:pPr>
      <w:r w:rsidRPr="006E3FE7">
        <w:rPr>
          <w:color w:val="auto"/>
        </w:rPr>
        <w:t xml:space="preserve">opracowanie wydatków związanych z funkcjonowaniem </w:t>
      </w:r>
      <w:r w:rsidR="00205C59" w:rsidRPr="006E3FE7">
        <w:rPr>
          <w:color w:val="auto"/>
        </w:rPr>
        <w:t xml:space="preserve">Ochotniczych </w:t>
      </w:r>
      <w:r w:rsidRPr="006E3FE7">
        <w:rPr>
          <w:color w:val="auto"/>
        </w:rPr>
        <w:t xml:space="preserve">Straży </w:t>
      </w:r>
      <w:r w:rsidR="00205C59" w:rsidRPr="006E3FE7">
        <w:rPr>
          <w:color w:val="auto"/>
        </w:rPr>
        <w:t>Pożarnych – pracownik ds. obronnych i p.poż. i działalności gospodarczej do 15 października 2015 roku,</w:t>
      </w:r>
    </w:p>
    <w:p w:rsidR="00740800" w:rsidRPr="006E3FE7" w:rsidRDefault="00653B6C">
      <w:pPr>
        <w:pStyle w:val="Teksttreci20"/>
        <w:numPr>
          <w:ilvl w:val="0"/>
          <w:numId w:val="9"/>
        </w:numPr>
        <w:shd w:val="clear" w:color="auto" w:fill="auto"/>
        <w:tabs>
          <w:tab w:val="left" w:pos="465"/>
        </w:tabs>
        <w:spacing w:after="240" w:line="317" w:lineRule="exact"/>
        <w:ind w:left="380" w:hanging="380"/>
        <w:jc w:val="both"/>
        <w:rPr>
          <w:color w:val="auto"/>
        </w:rPr>
      </w:pPr>
      <w:r w:rsidRPr="006E3FE7">
        <w:rPr>
          <w:color w:val="auto"/>
        </w:rPr>
        <w:t xml:space="preserve">opracowanie danych dotyczących wydatków związanych z Gminnym Programem Profilaktyki i Rozwiązywania Problemów Alkoholowych oraz Przeciwdziałania Narkomanii </w:t>
      </w:r>
      <w:r w:rsidR="006E3FE7" w:rsidRPr="006E3FE7">
        <w:rPr>
          <w:color w:val="auto"/>
        </w:rPr>
        <w:t>– pracownik ds. obsługi sekretariatu</w:t>
      </w:r>
      <w:r w:rsidRPr="006E3FE7">
        <w:rPr>
          <w:color w:val="auto"/>
        </w:rPr>
        <w:t xml:space="preserve"> do </w:t>
      </w:r>
      <w:r w:rsidR="006E3FE7" w:rsidRPr="006E3FE7">
        <w:rPr>
          <w:color w:val="auto"/>
        </w:rPr>
        <w:t>15 października 2015 roku,</w:t>
      </w:r>
    </w:p>
    <w:p w:rsidR="00740800" w:rsidRPr="007E2FBE" w:rsidRDefault="00DB4AB0">
      <w:pPr>
        <w:pStyle w:val="Teksttreci20"/>
        <w:shd w:val="clear" w:color="auto" w:fill="auto"/>
        <w:spacing w:after="302" w:line="317" w:lineRule="exact"/>
        <w:ind w:firstLine="0"/>
        <w:jc w:val="both"/>
        <w:rPr>
          <w:color w:val="auto"/>
        </w:rPr>
      </w:pPr>
      <w:r>
        <w:rPr>
          <w:color w:val="auto"/>
        </w:rPr>
        <w:t>§ 10</w:t>
      </w:r>
      <w:r w:rsidR="00653B6C" w:rsidRPr="007E2FBE">
        <w:rPr>
          <w:color w:val="auto"/>
        </w:rPr>
        <w:t>. Wykonanie zarządzenia powierza się Dyrektorom i Kierownikom jednostek organizacyjnych Gminy, Kierownikom poszcze</w:t>
      </w:r>
      <w:r w:rsidR="006E3FE7" w:rsidRPr="007E2FBE">
        <w:rPr>
          <w:color w:val="auto"/>
        </w:rPr>
        <w:t xml:space="preserve">gólnych referatów gminy, </w:t>
      </w:r>
      <w:r w:rsidR="00653B6C" w:rsidRPr="007E2FBE">
        <w:rPr>
          <w:color w:val="auto"/>
        </w:rPr>
        <w:t>pracownikom na samodzielnych stanowiskach pracy.</w:t>
      </w:r>
    </w:p>
    <w:p w:rsidR="00740800" w:rsidRPr="007E2FBE" w:rsidRDefault="00DB4AB0">
      <w:pPr>
        <w:pStyle w:val="Teksttreci20"/>
        <w:shd w:val="clear" w:color="auto" w:fill="auto"/>
        <w:spacing w:after="353" w:line="240" w:lineRule="exact"/>
        <w:ind w:firstLine="0"/>
        <w:jc w:val="both"/>
        <w:rPr>
          <w:color w:val="auto"/>
        </w:rPr>
      </w:pPr>
      <w:r>
        <w:rPr>
          <w:color w:val="auto"/>
        </w:rPr>
        <w:t>§ 11</w:t>
      </w:r>
      <w:r w:rsidR="00653B6C" w:rsidRPr="007E2FBE">
        <w:rPr>
          <w:color w:val="auto"/>
        </w:rPr>
        <w:t xml:space="preserve">. Nadzór nad </w:t>
      </w:r>
      <w:r w:rsidR="00786AAA">
        <w:rPr>
          <w:color w:val="auto"/>
        </w:rPr>
        <w:t>wykonaniem zarządzenia powierza się</w:t>
      </w:r>
      <w:r w:rsidR="00653B6C" w:rsidRPr="007E2FBE">
        <w:rPr>
          <w:color w:val="auto"/>
        </w:rPr>
        <w:t xml:space="preserve"> Skarbnikowi</w:t>
      </w:r>
      <w:r>
        <w:rPr>
          <w:color w:val="auto"/>
        </w:rPr>
        <w:t xml:space="preserve"> Lubienia Kuj.</w:t>
      </w:r>
    </w:p>
    <w:p w:rsidR="00740800" w:rsidRPr="007E2FBE" w:rsidRDefault="00DB4AB0" w:rsidP="00AC36DA">
      <w:pPr>
        <w:pStyle w:val="Teksttreci20"/>
        <w:shd w:val="clear" w:color="auto" w:fill="auto"/>
        <w:spacing w:after="302" w:line="317" w:lineRule="exact"/>
        <w:ind w:firstLine="0"/>
        <w:jc w:val="both"/>
        <w:rPr>
          <w:color w:val="auto"/>
        </w:rPr>
      </w:pPr>
      <w:r>
        <w:rPr>
          <w:color w:val="auto"/>
        </w:rPr>
        <w:t>§ 12</w:t>
      </w:r>
      <w:r w:rsidR="00653B6C" w:rsidRPr="007E2FBE">
        <w:rPr>
          <w:color w:val="auto"/>
        </w:rPr>
        <w:t>. Zarządzenie wchodzi</w:t>
      </w:r>
      <w:r w:rsidR="007E2FBE" w:rsidRPr="007E2FBE">
        <w:rPr>
          <w:color w:val="auto"/>
        </w:rPr>
        <w:t xml:space="preserve"> w życie z dniem podjęcia i podlega publikacji poprzez ogłoszenie w Biuletynie Informacji Publicznej Urzędu Miejskiego oraz sposób zwyczajowo przyjęty poprzez wywieszenie na tablicy ogłoszeń.</w:t>
      </w:r>
    </w:p>
    <w:p w:rsidR="00740800" w:rsidRPr="00630E8E" w:rsidRDefault="00740800">
      <w:pPr>
        <w:pStyle w:val="Teksttreci20"/>
        <w:shd w:val="clear" w:color="auto" w:fill="auto"/>
        <w:spacing w:after="0" w:line="629" w:lineRule="exact"/>
        <w:ind w:right="940" w:firstLine="0"/>
        <w:jc w:val="center"/>
        <w:rPr>
          <w:color w:val="FF0000"/>
        </w:rPr>
        <w:sectPr w:rsidR="00740800" w:rsidRPr="00630E8E" w:rsidSect="002A02B3">
          <w:footerReference w:type="default" r:id="rId8"/>
          <w:pgSz w:w="11900" w:h="16840"/>
          <w:pgMar w:top="1431" w:right="1387" w:bottom="1460" w:left="1388" w:header="0" w:footer="3" w:gutter="0"/>
          <w:pgNumType w:start="1"/>
          <w:cols w:space="720"/>
          <w:noEndnote/>
          <w:docGrid w:linePitch="360"/>
        </w:sectPr>
      </w:pPr>
    </w:p>
    <w:p w:rsidR="00740800" w:rsidRDefault="00653B6C">
      <w:pPr>
        <w:pStyle w:val="Teksttreci40"/>
        <w:shd w:val="clear" w:color="auto" w:fill="auto"/>
      </w:pPr>
      <w:r>
        <w:lastRenderedPageBreak/>
        <w:t>Założenia do Wieloletniej Prognozy Finansowej w</w:t>
      </w:r>
      <w:r>
        <w:br/>
        <w:t>zakresie dochodów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3374"/>
        <w:gridCol w:w="1176"/>
        <w:gridCol w:w="1176"/>
        <w:gridCol w:w="1176"/>
        <w:gridCol w:w="1306"/>
      </w:tblGrid>
      <w:tr w:rsidR="00740800">
        <w:trPr>
          <w:trHeight w:hRule="exact" w:val="79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PogrubienieTeksttreci2Arial85pt"/>
              </w:rPr>
              <w:t>Prognoza</w:t>
            </w:r>
          </w:p>
        </w:tc>
      </w:tr>
      <w:tr w:rsidR="00740800">
        <w:trPr>
          <w:trHeight w:hRule="exact" w:val="78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PogrubienieTeksttreci2Arial85pt"/>
              </w:rPr>
              <w:t>Wyszczególnienie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C437B0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center"/>
            </w:pPr>
            <w:r>
              <w:rPr>
                <w:rStyle w:val="PogrubienieTeksttreci2Arial85pt"/>
              </w:rPr>
              <w:t>Plan na 2017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C437B0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70" w:lineRule="exact"/>
              <w:ind w:left="220" w:firstLine="0"/>
            </w:pPr>
            <w:r>
              <w:rPr>
                <w:rStyle w:val="PogrubienieTeksttreci2Arial85pt"/>
              </w:rPr>
              <w:t>Rok 2018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C437B0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70" w:lineRule="exact"/>
              <w:ind w:left="220" w:firstLine="0"/>
            </w:pPr>
            <w:r>
              <w:rPr>
                <w:rStyle w:val="PogrubienieTeksttreci2Arial85pt"/>
              </w:rPr>
              <w:t>Rok 2019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800" w:rsidRDefault="00653B6C" w:rsidP="00C437B0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PogrubienieTeksttreci2Arial85pt"/>
              </w:rPr>
              <w:t>Rok 20</w:t>
            </w:r>
            <w:r w:rsidR="00C437B0">
              <w:rPr>
                <w:rStyle w:val="PogrubienieTeksttreci2Arial85pt"/>
              </w:rPr>
              <w:t>20</w:t>
            </w:r>
          </w:p>
        </w:tc>
      </w:tr>
      <w:tr w:rsidR="00740800">
        <w:trPr>
          <w:trHeight w:hRule="exact" w:val="41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PogrubienieTeksttreci2Arial85pt"/>
              </w:rPr>
              <w:t>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PogrubienieTeksttreci2Arial85pt"/>
              </w:rPr>
              <w:t>Dochody ogółem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0800">
        <w:trPr>
          <w:trHeight w:hRule="exact" w:val="37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PogrubienieTeksttreci2Arial85pt"/>
              </w:rPr>
              <w:t>1.1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PogrubienieTeksttreci2Arial85pt"/>
              </w:rPr>
              <w:t>dochody bieżące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0800">
        <w:trPr>
          <w:trHeight w:hRule="exact" w:val="71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40" w:lineRule="exact"/>
              <w:ind w:firstLine="0"/>
            </w:pPr>
            <w:r>
              <w:rPr>
                <w:rStyle w:val="Teksttreci2Arial7pt"/>
              </w:rPr>
              <w:t>1.1.1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Teksttreci2Arial7pt"/>
              </w:rPr>
              <w:t>dochody z tytułu udziału we wpływach z podatku dochodowego od osób fizycznych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0800">
        <w:trPr>
          <w:trHeight w:hRule="exact" w:val="70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40" w:lineRule="exact"/>
              <w:ind w:firstLine="0"/>
            </w:pPr>
            <w:r>
              <w:rPr>
                <w:rStyle w:val="Teksttreci2Arial7pt"/>
              </w:rPr>
              <w:t>1.1.2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Teksttreci2Arial7pt"/>
              </w:rPr>
              <w:t>dochody z tytułu udziału we wpływach z podatku dochodowego od osób prawnych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0800">
        <w:trPr>
          <w:trHeight w:hRule="exact" w:val="30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40" w:lineRule="exact"/>
              <w:ind w:firstLine="0"/>
            </w:pPr>
            <w:r>
              <w:rPr>
                <w:rStyle w:val="Teksttreci2Arial7pt"/>
              </w:rPr>
              <w:t>1.1.3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40" w:lineRule="exact"/>
              <w:ind w:firstLine="0"/>
            </w:pPr>
            <w:r>
              <w:rPr>
                <w:rStyle w:val="Teksttreci2Arial7pt"/>
              </w:rPr>
              <w:t>podatki i opłaty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0800">
        <w:trPr>
          <w:trHeight w:hRule="exact" w:val="34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40" w:lineRule="exact"/>
              <w:ind w:firstLine="0"/>
              <w:jc w:val="center"/>
            </w:pPr>
            <w:r>
              <w:rPr>
                <w:rStyle w:val="Teksttreci2Arial7pt"/>
              </w:rPr>
              <w:t>1.1.3.1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40" w:lineRule="exact"/>
              <w:ind w:firstLine="0"/>
            </w:pPr>
            <w:r>
              <w:rPr>
                <w:rStyle w:val="Teksttreci2Arial7pt"/>
              </w:rPr>
              <w:t>z podatku od nieruchomości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0800">
        <w:trPr>
          <w:trHeight w:hRule="exact" w:val="31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40" w:lineRule="exact"/>
              <w:ind w:firstLine="0"/>
            </w:pPr>
            <w:r>
              <w:rPr>
                <w:rStyle w:val="Teksttreci2Arial7pt"/>
              </w:rPr>
              <w:t>1.1.4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40" w:lineRule="exact"/>
              <w:ind w:firstLine="0"/>
            </w:pPr>
            <w:r>
              <w:rPr>
                <w:rStyle w:val="Teksttreci2Arial7pt"/>
              </w:rPr>
              <w:t>z subwencji ogólnej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0800">
        <w:trPr>
          <w:trHeight w:hRule="exact" w:val="4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40" w:lineRule="exact"/>
              <w:ind w:firstLine="0"/>
            </w:pPr>
            <w:r>
              <w:rPr>
                <w:rStyle w:val="Teksttreci2Arial7pt"/>
              </w:rPr>
              <w:t>1.1.5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Teksttreci2Arial7pt"/>
              </w:rPr>
              <w:t>z tytułu dotacji i środków przeznaczonych na cele bieżące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0800">
        <w:trPr>
          <w:trHeight w:hRule="exact" w:val="3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PogrubienieTeksttreci2Arial85pt"/>
              </w:rPr>
              <w:t>1.2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PogrubienieTeksttreci2Arial85pt"/>
              </w:rPr>
              <w:t>Dochody majątkowe, w tym: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0800">
        <w:trPr>
          <w:trHeight w:hRule="exact" w:val="38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40" w:lineRule="exact"/>
              <w:ind w:firstLine="0"/>
            </w:pPr>
            <w:r>
              <w:rPr>
                <w:rStyle w:val="Teksttreci2Arial7pt"/>
              </w:rPr>
              <w:t>1.2.1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40" w:lineRule="exact"/>
              <w:ind w:firstLine="0"/>
            </w:pPr>
            <w:r>
              <w:rPr>
                <w:rStyle w:val="Teksttreci2Arial7pt"/>
              </w:rPr>
              <w:t>ze sprzedaży majatku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0800">
        <w:trPr>
          <w:trHeight w:hRule="exact" w:val="5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40" w:lineRule="exact"/>
              <w:ind w:firstLine="0"/>
            </w:pPr>
            <w:r>
              <w:rPr>
                <w:rStyle w:val="Teksttreci2Arial7pt"/>
              </w:rPr>
              <w:t>1.2.2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Teksttreci2Arial7pt"/>
              </w:rPr>
              <w:t>z tytułu dotacji oraz środków przeznaczonych na inwestycje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0800">
        <w:trPr>
          <w:trHeight w:hRule="exact" w:val="91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PogrubienieTeksttreci2Arial85pt"/>
              </w:rPr>
              <w:t>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PogrubienieTeksttreci2Arial85pt"/>
              </w:rPr>
              <w:t>Finansowanie programów, projektów lub zadań realizowanych z udziałem środków, o których mowa w art. 5 ust. 1 pkt 2 i 3 ustawy o finansach publicznych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0800">
        <w:trPr>
          <w:trHeight w:hRule="exact" w:val="88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40" w:lineRule="exact"/>
              <w:ind w:firstLine="0"/>
            </w:pPr>
            <w:r>
              <w:rPr>
                <w:rStyle w:val="Teksttreci2Arial7pt"/>
              </w:rPr>
              <w:t>2.1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PogrubienieTeksttreci2Arial85pt"/>
              </w:rPr>
              <w:t xml:space="preserve">Dochody bieżące </w:t>
            </w:r>
            <w:r>
              <w:rPr>
                <w:rStyle w:val="Teksttreci2Arial7pt"/>
              </w:rPr>
              <w:t>na programy, projekty lub zadania finansowane z udziałem środków, o których mowa w art. 5 ust. 1 pkt 2 i 3 ustawy o finansach publicznych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0800">
        <w:trPr>
          <w:trHeight w:hRule="exact" w:val="44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40" w:lineRule="exact"/>
              <w:ind w:firstLine="0"/>
            </w:pPr>
            <w:r>
              <w:rPr>
                <w:rStyle w:val="Teksttreci2Arial7pt"/>
              </w:rPr>
              <w:t>2.1.1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Teksttreci2Arial7pt"/>
              </w:rPr>
              <w:t>- w tym środki określone w art. 5 ust. 1 pkt 2 ustawy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0800">
        <w:trPr>
          <w:trHeight w:hRule="exact" w:val="88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40" w:lineRule="exact"/>
              <w:ind w:firstLine="0"/>
            </w:pPr>
            <w:r>
              <w:rPr>
                <w:rStyle w:val="Teksttreci2Arial7pt"/>
              </w:rPr>
              <w:t>2.1.1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Teksttreci2Arial7pt"/>
              </w:rPr>
              <w:t>- w tym środki określone w art. 5 ust. 1 pkt 2 ustawy wynikające wyłącznie z zawartych umów na realizację programu, projektu lub zadania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0800">
        <w:trPr>
          <w:trHeight w:hRule="exact" w:val="94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40" w:lineRule="exact"/>
              <w:ind w:firstLine="0"/>
            </w:pPr>
            <w:r>
              <w:rPr>
                <w:rStyle w:val="Teksttreci2Arial7pt"/>
              </w:rPr>
              <w:t>2.2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PogrubienieTeksttreci2Arial85pt"/>
              </w:rPr>
              <w:t xml:space="preserve">Dochody majątkowe </w:t>
            </w:r>
            <w:r>
              <w:rPr>
                <w:rStyle w:val="Teksttreci2Arial7pt"/>
              </w:rPr>
              <w:t>na programy, projekty lub zadania finansowane z udziałem środków, o których mowa w art. 5 ust. 1 pkt 2 i 3 ustawy o finansach publicznych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0800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40" w:lineRule="exact"/>
              <w:ind w:firstLine="0"/>
            </w:pPr>
            <w:r>
              <w:rPr>
                <w:rStyle w:val="Teksttreci2Arial7pt"/>
              </w:rPr>
              <w:t>2.2.1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Teksttreci2Arial7pt"/>
              </w:rPr>
              <w:t>- w tym środki określone w art. 5 ust. 1 pkt 2 ustawy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0800">
        <w:trPr>
          <w:trHeight w:hRule="exact" w:val="8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140" w:lineRule="exact"/>
              <w:ind w:firstLine="0"/>
            </w:pPr>
            <w:r>
              <w:rPr>
                <w:rStyle w:val="Teksttreci2Arial7pt"/>
              </w:rPr>
              <w:t>2.2.2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0800" w:rsidRDefault="00653B6C">
            <w:pPr>
              <w:pStyle w:val="Teksttreci20"/>
              <w:framePr w:w="8837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Teksttreci2Arial7pt"/>
              </w:rPr>
              <w:t>- w tym środki określone w art. 5 ust. 1 pkt 2 ustawy wynikające wyłącznie z zawartych umów na realizację programu, projektu lub zadania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800" w:rsidRDefault="00740800">
            <w:pPr>
              <w:framePr w:w="883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40800" w:rsidRDefault="00740800">
      <w:pPr>
        <w:framePr w:w="8837" w:wrap="notBeside" w:vAnchor="text" w:hAnchor="text" w:xAlign="center" w:y="1"/>
        <w:rPr>
          <w:sz w:val="2"/>
          <w:szCs w:val="2"/>
        </w:rPr>
      </w:pPr>
    </w:p>
    <w:p w:rsidR="00740800" w:rsidRDefault="00740800">
      <w:pPr>
        <w:rPr>
          <w:sz w:val="2"/>
          <w:szCs w:val="2"/>
        </w:rPr>
      </w:pPr>
    </w:p>
    <w:p w:rsidR="00740800" w:rsidRDefault="0044502D">
      <w:pPr>
        <w:pStyle w:val="Teksttreci50"/>
        <w:shd w:val="clear" w:color="auto" w:fill="auto"/>
        <w:spacing w:before="234" w:line="200" w:lineRule="exact"/>
        <w:ind w:left="680"/>
        <w:sectPr w:rsidR="00740800" w:rsidSect="002A02B3">
          <w:pgSz w:w="11900" w:h="16840"/>
          <w:pgMar w:top="1766" w:right="1652" w:bottom="1488" w:left="1412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146050" distL="277495" distR="63500" simplePos="0" relativeHeight="377487104" behindDoc="1" locked="0" layoutInCell="1" allowOverlap="1">
                <wp:simplePos x="0" y="0"/>
                <wp:positionH relativeFrom="margin">
                  <wp:posOffset>3502025</wp:posOffset>
                </wp:positionH>
                <wp:positionV relativeFrom="paragraph">
                  <wp:posOffset>-8471535</wp:posOffset>
                </wp:positionV>
                <wp:extent cx="1877695" cy="392430"/>
                <wp:effectExtent l="0" t="0" r="635" b="635"/>
                <wp:wrapSquare wrapText="left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69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800" w:rsidRDefault="00653B6C">
                            <w:pPr>
                              <w:pStyle w:val="Teksttreci60"/>
                              <w:shd w:val="clear" w:color="auto" w:fill="auto"/>
                            </w:pPr>
                            <w:r>
                              <w:rPr>
                                <w:rStyle w:val="Teksttreci6Exact"/>
                              </w:rPr>
                              <w:t>Załącznik Nr 1 do Zarz</w:t>
                            </w:r>
                            <w:r w:rsidR="00B674E2">
                              <w:rPr>
                                <w:rStyle w:val="Teksttreci6Exact"/>
                              </w:rPr>
                              <w:t>ądzenia Burmistrza</w:t>
                            </w:r>
                            <w:r>
                              <w:rPr>
                                <w:rStyle w:val="Teksttreci6Exact"/>
                              </w:rPr>
                              <w:br/>
                              <w:t xml:space="preserve">z dnia </w:t>
                            </w:r>
                            <w:r w:rsidR="00B674E2">
                              <w:rPr>
                                <w:rStyle w:val="Teksttreci6Exact"/>
                              </w:rPr>
                              <w:t xml:space="preserve">31 sierpnia </w:t>
                            </w:r>
                            <w:r>
                              <w:rPr>
                                <w:rStyle w:val="Teksttreci6Exact"/>
                              </w:rPr>
                              <w:t xml:space="preserve"> 2015r.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5.75pt;margin-top:-667.05pt;width:147.85pt;height:30.9pt;z-index:-125829376;visibility:visible;mso-wrap-style:square;mso-width-percent:0;mso-height-percent:0;mso-wrap-distance-left:21.85pt;mso-wrap-distance-top:0;mso-wrap-distance-right:5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Jdrg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" filled="f" stroked="f">
                <v:textbox style="mso-fit-shape-to-text:t" inset="0,0,0,0">
                  <w:txbxContent>
                    <w:p w:rsidR="00740800" w:rsidRDefault="00653B6C">
                      <w:pPr>
                        <w:pStyle w:val="Teksttreci60"/>
                        <w:shd w:val="clear" w:color="auto" w:fill="auto"/>
                      </w:pPr>
                      <w:r>
                        <w:rPr>
                          <w:rStyle w:val="Teksttreci6Exact"/>
                        </w:rPr>
                        <w:t>Załącznik Nr 1 do Zarz</w:t>
                      </w:r>
                      <w:r w:rsidR="00B674E2">
                        <w:rPr>
                          <w:rStyle w:val="Teksttreci6Exact"/>
                        </w:rPr>
                        <w:t>ądzenia Burmistrza</w:t>
                      </w:r>
                      <w:r>
                        <w:rPr>
                          <w:rStyle w:val="Teksttreci6Exact"/>
                        </w:rPr>
                        <w:br/>
                        <w:t xml:space="preserve">z dnia </w:t>
                      </w:r>
                      <w:r w:rsidR="00B674E2">
                        <w:rPr>
                          <w:rStyle w:val="Teksttreci6Exact"/>
                        </w:rPr>
                        <w:t xml:space="preserve">31 sierpnia </w:t>
                      </w:r>
                      <w:r>
                        <w:rPr>
                          <w:rStyle w:val="Teksttreci6Exact"/>
                        </w:rPr>
                        <w:t xml:space="preserve"> 2015r.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740800" w:rsidRDefault="00653B6C">
      <w:pPr>
        <w:pStyle w:val="Podpistabeli20"/>
        <w:framePr w:w="5558" w:h="341" w:wrap="notBeside" w:vAnchor="text" w:hAnchor="text" w:x="668" w:y="160"/>
        <w:shd w:val="clear" w:color="auto" w:fill="auto"/>
        <w:spacing w:line="120" w:lineRule="exact"/>
        <w:ind w:right="20"/>
      </w:pPr>
      <w:r>
        <w:lastRenderedPageBreak/>
        <w:t>Założenia do Wieloletniej Prognozy Finansowej w zakresie wydatków na</w:t>
      </w:r>
    </w:p>
    <w:tbl>
      <w:tblPr>
        <w:tblpPr w:leftFromText="141" w:rightFromText="141" w:vertAnchor="text" w:horzAnchor="page" w:tblpX="2579" w:tblpY="178"/>
        <w:tblOverlap w:val="never"/>
        <w:tblW w:w="110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2457"/>
        <w:gridCol w:w="1099"/>
        <w:gridCol w:w="936"/>
        <w:gridCol w:w="725"/>
        <w:gridCol w:w="891"/>
        <w:gridCol w:w="893"/>
        <w:gridCol w:w="884"/>
        <w:gridCol w:w="889"/>
        <w:gridCol w:w="884"/>
        <w:gridCol w:w="909"/>
      </w:tblGrid>
      <w:tr w:rsidR="008C4920" w:rsidTr="008C4920">
        <w:trPr>
          <w:trHeight w:hRule="exact" w:val="38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61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44" w:lineRule="exact"/>
              <w:ind w:firstLine="0"/>
              <w:jc w:val="center"/>
            </w:pPr>
            <w:r>
              <w:rPr>
                <w:rStyle w:val="PogrubienieTeksttreci2Arial5ptSkala120"/>
              </w:rPr>
              <w:t>Limity wydatków w poszczególnych latach</w:t>
            </w:r>
          </w:p>
        </w:tc>
      </w:tr>
      <w:tr w:rsidR="008C4920" w:rsidTr="008C4920">
        <w:trPr>
          <w:trHeight w:hRule="exact" w:val="54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PogrubienieTeksttreci2Arial5ptSkala120"/>
              </w:rPr>
              <w:t>Nazwa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PogrubienieTeksttreci2Arial5ptSkala120"/>
              </w:rPr>
              <w:t>Jednostka</w:t>
            </w:r>
          </w:p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PogrubienieTeksttreci2Arial5ptSkala120"/>
              </w:rPr>
              <w:t>realizująca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left="160" w:firstLine="0"/>
            </w:pPr>
            <w:r>
              <w:rPr>
                <w:rStyle w:val="PogrubienieTeksttreci2Arial5ptSkala120"/>
              </w:rPr>
              <w:t>Klasyfikacja</w:t>
            </w:r>
          </w:p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right="160" w:firstLine="0"/>
              <w:jc w:val="right"/>
            </w:pPr>
            <w:r>
              <w:rPr>
                <w:rStyle w:val="PogrubienieTeksttreci2Arial5ptSkala120"/>
              </w:rPr>
              <w:t>budżetowa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49" w:lineRule="exact"/>
              <w:ind w:firstLine="0"/>
              <w:jc w:val="center"/>
            </w:pPr>
            <w:r>
              <w:rPr>
                <w:rStyle w:val="PogrubienieTeksttreci2Arial5ptSkala120"/>
              </w:rPr>
              <w:t>ok r e s realizacji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44" w:lineRule="exact"/>
              <w:ind w:firstLine="0"/>
              <w:jc w:val="center"/>
            </w:pPr>
            <w:r>
              <w:rPr>
                <w:rStyle w:val="PogrubienieTeksttreci2Arial5ptSkala120"/>
              </w:rPr>
              <w:t>łączne</w:t>
            </w:r>
          </w:p>
          <w:p w:rsidR="008C4920" w:rsidRDefault="008C4920" w:rsidP="008C4920">
            <w:pPr>
              <w:pStyle w:val="Teksttreci20"/>
              <w:shd w:val="clear" w:color="auto" w:fill="auto"/>
              <w:spacing w:after="0" w:line="144" w:lineRule="exact"/>
              <w:ind w:firstLine="0"/>
              <w:jc w:val="center"/>
            </w:pPr>
            <w:r>
              <w:rPr>
                <w:rStyle w:val="PogrubienieTeksttreci2Arial5ptSkala120"/>
              </w:rPr>
              <w:t>nakłady</w:t>
            </w:r>
          </w:p>
          <w:p w:rsidR="008C4920" w:rsidRDefault="008C4920" w:rsidP="008C4920">
            <w:pPr>
              <w:pStyle w:val="Teksttreci20"/>
              <w:shd w:val="clear" w:color="auto" w:fill="auto"/>
              <w:spacing w:after="0" w:line="144" w:lineRule="exact"/>
              <w:ind w:firstLine="0"/>
              <w:jc w:val="center"/>
            </w:pPr>
            <w:r>
              <w:rPr>
                <w:rStyle w:val="PogrubienieTeksttreci2Arial5ptSkala120"/>
              </w:rPr>
              <w:t>finansowe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C437B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PogrubienieTeksttreci2Arial5ptSkala120"/>
              </w:rPr>
              <w:t>Rok 2017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C437B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PogrubienieTeksttreci2Arial5ptSkala120"/>
              </w:rPr>
              <w:t>Rok 2018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C437B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PogrubienieTeksttreci2Arial5ptSkala120"/>
              </w:rPr>
              <w:t>Rok 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C437B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PogrubienieTeksttreci2Arial5ptSkala120"/>
              </w:rPr>
              <w:t>Rok 20</w:t>
            </w:r>
            <w:r w:rsidR="00C437B0">
              <w:rPr>
                <w:rStyle w:val="PogrubienieTeksttreci2Arial5ptSkala120"/>
              </w:rPr>
              <w:t>20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PogrubienieTeksttreci2Arial5ptSkala120"/>
              </w:rPr>
              <w:t>Razem</w:t>
            </w:r>
          </w:p>
        </w:tc>
      </w:tr>
      <w:tr w:rsidR="008C4920" w:rsidTr="008C4920">
        <w:trPr>
          <w:trHeight w:hRule="exact" w:val="38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PogrubienieTeksttreci2Arial5ptSkala120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49" w:lineRule="exact"/>
              <w:ind w:firstLine="0"/>
            </w:pPr>
            <w:r>
              <w:rPr>
                <w:rStyle w:val="PogrubienieTeksttreci2Arial5ptSkala120"/>
              </w:rPr>
              <w:t>Wydatki na przedsięwzięcia - ogółem (1.1 + 1.2 + 1.3)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</w:tr>
      <w:tr w:rsidR="008C4920" w:rsidTr="008C4920">
        <w:trPr>
          <w:trHeight w:hRule="exact"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PogrubienieTeksttreci2Arial5ptSkala120"/>
              </w:rPr>
              <w:t>1.a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25" w:lineRule="exact"/>
              <w:ind w:firstLine="0"/>
            </w:pPr>
            <w:r>
              <w:rPr>
                <w:rStyle w:val="PogrubienieTeksttreci2Arial5ptSkala120"/>
              </w:rPr>
              <w:t xml:space="preserve">wydatki bieżące </w:t>
            </w:r>
            <w:r>
              <w:rPr>
                <w:rStyle w:val="PogrubienieTeksttreci2Arial4pt"/>
              </w:rPr>
              <w:t>(</w:t>
            </w:r>
            <w:r>
              <w:rPr>
                <w:rStyle w:val="Teksttreci2BookmanOldStyle4pt"/>
                <w:b w:val="0"/>
                <w:bCs w:val="0"/>
              </w:rPr>
              <w:t>1</w:t>
            </w:r>
            <w:r>
              <w:rPr>
                <w:rStyle w:val="PogrubienieTeksttreci2Arial4pt"/>
              </w:rPr>
              <w:t>.</w:t>
            </w:r>
            <w:r>
              <w:rPr>
                <w:rStyle w:val="Teksttreci2BookmanOldStyle4pt"/>
                <w:b w:val="0"/>
                <w:bCs w:val="0"/>
              </w:rPr>
              <w:t>1</w:t>
            </w:r>
            <w:r>
              <w:rPr>
                <w:rStyle w:val="PogrubienieTeksttreci2Arial4pt"/>
              </w:rPr>
              <w:t>.</w:t>
            </w:r>
            <w:r>
              <w:rPr>
                <w:rStyle w:val="Teksttreci2BookmanOldStyle4pt"/>
                <w:b w:val="0"/>
                <w:bCs w:val="0"/>
              </w:rPr>
              <w:t>1</w:t>
            </w:r>
            <w:r>
              <w:rPr>
                <w:rStyle w:val="PogrubienieTeksttreci2Arial4pt"/>
              </w:rPr>
              <w:t>+</w:t>
            </w:r>
            <w:r>
              <w:rPr>
                <w:rStyle w:val="Teksttreci2BookmanOldStyle4pt"/>
                <w:b w:val="0"/>
                <w:bCs w:val="0"/>
              </w:rPr>
              <w:t>1</w:t>
            </w:r>
            <w:r>
              <w:rPr>
                <w:rStyle w:val="PogrubienieTeksttreci2Arial4pt"/>
              </w:rPr>
              <w:t>.</w:t>
            </w:r>
            <w:r>
              <w:rPr>
                <w:rStyle w:val="Teksttreci2BookmanOldStyle4pt"/>
                <w:b w:val="0"/>
                <w:bCs w:val="0"/>
              </w:rPr>
              <w:t>2</w:t>
            </w:r>
            <w:r>
              <w:rPr>
                <w:rStyle w:val="PogrubienieTeksttreci2Arial4pt"/>
              </w:rPr>
              <w:t>.</w:t>
            </w:r>
            <w:r>
              <w:rPr>
                <w:rStyle w:val="Teksttreci2BookmanOldStyle4pt"/>
                <w:b w:val="0"/>
                <w:bCs w:val="0"/>
              </w:rPr>
              <w:t>1</w:t>
            </w:r>
            <w:r>
              <w:rPr>
                <w:rStyle w:val="PogrubienieTeksttreci2Arial4pt"/>
              </w:rPr>
              <w:t>+</w:t>
            </w:r>
            <w:r>
              <w:rPr>
                <w:rStyle w:val="Teksttreci2BookmanOldStyle4pt"/>
                <w:b w:val="0"/>
                <w:bCs w:val="0"/>
              </w:rPr>
              <w:t>1</w:t>
            </w:r>
            <w:r>
              <w:rPr>
                <w:rStyle w:val="PogrubienieTeksttreci2Arial4pt"/>
              </w:rPr>
              <w:t>.</w:t>
            </w:r>
            <w:r>
              <w:rPr>
                <w:rStyle w:val="Teksttreci2BookmanOldStyle4pt"/>
                <w:b w:val="0"/>
                <w:bCs w:val="0"/>
              </w:rPr>
              <w:t>3</w:t>
            </w:r>
            <w:r>
              <w:rPr>
                <w:rStyle w:val="PogrubienieTeksttreci2Arial4pt"/>
              </w:rPr>
              <w:t>.</w:t>
            </w:r>
            <w:r>
              <w:rPr>
                <w:rStyle w:val="Teksttreci2BookmanOldStyle4pt"/>
                <w:b w:val="0"/>
                <w:bCs w:val="0"/>
              </w:rPr>
              <w:t>1</w:t>
            </w:r>
            <w:r>
              <w:rPr>
                <w:rStyle w:val="PogrubienieTeksttreci2Arial4pt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</w:tr>
      <w:tr w:rsidR="008C4920" w:rsidTr="008C4920">
        <w:trPr>
          <w:trHeight w:hRule="exact"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PogrubienieTeksttreci2Arial5ptSkala120"/>
              </w:rPr>
              <w:t>1.b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25" w:lineRule="exact"/>
              <w:ind w:firstLine="0"/>
            </w:pPr>
            <w:r>
              <w:rPr>
                <w:rStyle w:val="PogrubienieTeksttreci2Arial5ptSkala120"/>
              </w:rPr>
              <w:t xml:space="preserve">wydatki majątkowe </w:t>
            </w:r>
            <w:r>
              <w:rPr>
                <w:rStyle w:val="PogrubienieTeksttreci2Arial4pt"/>
              </w:rPr>
              <w:t>(</w:t>
            </w:r>
            <w:r>
              <w:rPr>
                <w:rStyle w:val="Teksttreci2BookmanOldStyle4pt"/>
                <w:b w:val="0"/>
                <w:bCs w:val="0"/>
              </w:rPr>
              <w:t>1</w:t>
            </w:r>
            <w:r>
              <w:rPr>
                <w:rStyle w:val="PogrubienieTeksttreci2Arial4pt"/>
              </w:rPr>
              <w:t>.</w:t>
            </w:r>
            <w:r>
              <w:rPr>
                <w:rStyle w:val="Teksttreci2BookmanOldStyle4pt"/>
                <w:b w:val="0"/>
                <w:bCs w:val="0"/>
              </w:rPr>
              <w:t>1</w:t>
            </w:r>
            <w:r>
              <w:rPr>
                <w:rStyle w:val="PogrubienieTeksttreci2Arial4pt"/>
              </w:rPr>
              <w:t>.</w:t>
            </w:r>
            <w:r>
              <w:rPr>
                <w:rStyle w:val="Teksttreci2BookmanOldStyle4pt"/>
                <w:b w:val="0"/>
                <w:bCs w:val="0"/>
              </w:rPr>
              <w:t>2</w:t>
            </w:r>
            <w:r>
              <w:rPr>
                <w:rStyle w:val="PogrubienieTeksttreci2Arial4pt"/>
              </w:rPr>
              <w:t>+</w:t>
            </w:r>
            <w:r>
              <w:rPr>
                <w:rStyle w:val="Teksttreci2BookmanOldStyle4pt"/>
                <w:b w:val="0"/>
                <w:bCs w:val="0"/>
              </w:rPr>
              <w:t>1</w:t>
            </w:r>
            <w:r>
              <w:rPr>
                <w:rStyle w:val="PogrubienieTeksttreci2Arial4pt"/>
              </w:rPr>
              <w:t>.</w:t>
            </w:r>
            <w:r>
              <w:rPr>
                <w:rStyle w:val="Teksttreci2BookmanOldStyle4pt"/>
                <w:b w:val="0"/>
                <w:bCs w:val="0"/>
              </w:rPr>
              <w:t>2</w:t>
            </w:r>
            <w:r>
              <w:rPr>
                <w:rStyle w:val="PogrubienieTeksttreci2Arial4pt"/>
              </w:rPr>
              <w:t>.</w:t>
            </w:r>
            <w:r>
              <w:rPr>
                <w:rStyle w:val="Teksttreci2BookmanOldStyle4pt"/>
                <w:b w:val="0"/>
                <w:bCs w:val="0"/>
              </w:rPr>
              <w:t>2</w:t>
            </w:r>
            <w:r>
              <w:rPr>
                <w:rStyle w:val="PogrubienieTeksttreci2Arial4pt"/>
              </w:rPr>
              <w:t>+</w:t>
            </w:r>
            <w:r>
              <w:rPr>
                <w:rStyle w:val="Teksttreci2BookmanOldStyle4pt"/>
                <w:b w:val="0"/>
                <w:bCs w:val="0"/>
              </w:rPr>
              <w:t>1</w:t>
            </w:r>
            <w:r>
              <w:rPr>
                <w:rStyle w:val="PogrubienieTeksttreci2Arial4pt"/>
              </w:rPr>
              <w:t>.</w:t>
            </w:r>
            <w:r>
              <w:rPr>
                <w:rStyle w:val="Teksttreci2BookmanOldStyle4pt"/>
                <w:b w:val="0"/>
                <w:bCs w:val="0"/>
              </w:rPr>
              <w:t>3</w:t>
            </w:r>
            <w:r>
              <w:rPr>
                <w:rStyle w:val="PogrubienieTeksttreci2Arial4pt"/>
              </w:rPr>
              <w:t>.</w:t>
            </w:r>
            <w:r>
              <w:rPr>
                <w:rStyle w:val="Teksttreci2BookmanOldStyle4pt"/>
                <w:b w:val="0"/>
                <w:bCs w:val="0"/>
              </w:rPr>
              <w:t>3</w:t>
            </w:r>
            <w:r>
              <w:rPr>
                <w:rStyle w:val="PogrubienieTeksttreci2Arial4pt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</w:tr>
      <w:tr w:rsidR="008C4920" w:rsidTr="008C4920">
        <w:trPr>
          <w:trHeight w:hRule="exact" w:val="10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Teksttreci2Arial5pt"/>
              </w:rPr>
              <w:t>1.1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44" w:lineRule="exact"/>
              <w:ind w:firstLine="0"/>
            </w:pPr>
            <w:r>
              <w:rPr>
                <w:rStyle w:val="Teksttreci2Arial5pt"/>
              </w:rPr>
              <w:t>Wydatki na programy, projekty lub zadania zw iązane z programami realizowanymi z udziałem środków, o których mow a w art. 5 ust. 1 pkt 2 i 3 ustaw y z dnia 27 sierpnia 2009. r. o finansach publicznych (Dz. U. z 2013 poz. 885 ze zm.), z tego: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</w:tr>
      <w:tr w:rsidR="008C4920" w:rsidTr="008C4920">
        <w:trPr>
          <w:trHeight w:hRule="exact" w:val="2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</w:pPr>
            <w:r>
              <w:rPr>
                <w:rStyle w:val="Teksttreci2Arial5pt"/>
              </w:rPr>
              <w:t>1.1.1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</w:pPr>
            <w:r>
              <w:rPr>
                <w:rStyle w:val="Teksttreci2Arial5pt"/>
              </w:rPr>
              <w:t>wydatki bieżace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</w:tr>
      <w:tr w:rsidR="008C4920" w:rsidTr="008C4920">
        <w:trPr>
          <w:trHeight w:hRule="exact" w:val="23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Teksttreci2Arial5pt"/>
              </w:rPr>
              <w:t>1.1.1.1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</w:tr>
      <w:tr w:rsidR="008C4920" w:rsidTr="008C4920">
        <w:trPr>
          <w:trHeight w:hRule="exact" w:val="22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Teksttreci2Arial5pt"/>
              </w:rPr>
              <w:t>1.1.1.2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</w:tr>
      <w:tr w:rsidR="008C4920" w:rsidTr="008C4920">
        <w:trPr>
          <w:trHeight w:hRule="exact" w:val="2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</w:pPr>
            <w:r>
              <w:rPr>
                <w:rStyle w:val="Teksttreci2Arial5pt"/>
              </w:rPr>
              <w:t>1.1.2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</w:pPr>
            <w:r>
              <w:rPr>
                <w:rStyle w:val="Teksttreci2Arial5pt"/>
              </w:rPr>
              <w:t>w ydatki majątkow 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</w:tr>
      <w:tr w:rsidR="008C4920" w:rsidTr="008C4920">
        <w:trPr>
          <w:trHeight w:hRule="exact" w:val="2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Teksttreci2Arial5pt"/>
              </w:rPr>
              <w:t>1.1.2.1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</w:tr>
      <w:tr w:rsidR="008C4920" w:rsidTr="008C4920">
        <w:trPr>
          <w:trHeight w:hRule="exact" w:val="2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Teksttreci2Arial5pt"/>
              </w:rPr>
              <w:t>1.1.2.2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</w:tr>
      <w:tr w:rsidR="008C4920" w:rsidTr="008C4920">
        <w:trPr>
          <w:trHeight w:hRule="exact" w:val="48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Teksttreci2Arial5pt"/>
              </w:rPr>
              <w:t>1.2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44" w:lineRule="exact"/>
              <w:ind w:firstLine="0"/>
            </w:pPr>
            <w:r>
              <w:rPr>
                <w:rStyle w:val="Teksttreci2Arial5pt"/>
              </w:rPr>
              <w:t>Wydatki na programy, projekty lub zadania związane z umowami partnerstwa publicznoprywatnego, z tego: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</w:tr>
      <w:tr w:rsidR="008C4920" w:rsidTr="008C4920">
        <w:trPr>
          <w:trHeight w:hRule="exact" w:val="20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</w:pPr>
            <w:r>
              <w:rPr>
                <w:rStyle w:val="Teksttreci2Arial5pt"/>
              </w:rPr>
              <w:t>1.2.1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</w:pPr>
            <w:r>
              <w:rPr>
                <w:rStyle w:val="Teksttreci2Arial5pt"/>
              </w:rPr>
              <w:t>w ydatki bieżace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</w:tr>
      <w:tr w:rsidR="008C4920" w:rsidTr="008C4920">
        <w:trPr>
          <w:trHeight w:hRule="exact" w:val="2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Teksttreci2Arial5pt"/>
              </w:rPr>
              <w:t>1.2.1.1.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</w:tr>
      <w:tr w:rsidR="008C4920" w:rsidTr="008C4920">
        <w:trPr>
          <w:trHeight w:hRule="exact" w:val="2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Teksttreci2Arial5pt"/>
              </w:rPr>
              <w:t>1.2.1.2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</w:tr>
      <w:tr w:rsidR="008C4920" w:rsidTr="008C4920">
        <w:trPr>
          <w:trHeight w:hRule="exact" w:val="2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</w:pPr>
            <w:r>
              <w:rPr>
                <w:rStyle w:val="Teksttreci2Arial5pt"/>
              </w:rPr>
              <w:t>1.2.2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</w:pPr>
            <w:r>
              <w:rPr>
                <w:rStyle w:val="Teksttreci2Arial5pt"/>
              </w:rPr>
              <w:t>w ydatki majątkow 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</w:tr>
      <w:tr w:rsidR="008C4920" w:rsidTr="008C4920">
        <w:trPr>
          <w:trHeight w:hRule="exact" w:val="2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Teksttreci2Arial5pt"/>
              </w:rPr>
              <w:t>1.2.2.1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</w:tr>
      <w:tr w:rsidR="008C4920" w:rsidTr="008C4920">
        <w:trPr>
          <w:trHeight w:hRule="exact" w:val="2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Teksttreci2Arial5pt"/>
              </w:rPr>
              <w:t>1.2.2.2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</w:tr>
      <w:tr w:rsidR="008C4920" w:rsidTr="008C4920">
        <w:trPr>
          <w:trHeight w:hRule="exact" w:val="47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Teksttreci2Arial5pt"/>
              </w:rPr>
              <w:t>1.3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44" w:lineRule="exact"/>
              <w:ind w:firstLine="0"/>
            </w:pPr>
            <w:r>
              <w:rPr>
                <w:rStyle w:val="Teksttreci2Arial5pt"/>
              </w:rPr>
              <w:t>Wydatki na programy, projekty lub zadania pozostałe (inne niż wymienione w pkt 1.1 i 1.2), z tego: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</w:tr>
      <w:tr w:rsidR="008C4920" w:rsidTr="008C4920">
        <w:trPr>
          <w:trHeight w:hRule="exact" w:val="20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</w:pPr>
            <w:r>
              <w:rPr>
                <w:rStyle w:val="Teksttreci2Arial5pt"/>
              </w:rPr>
              <w:t>1.3.1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</w:pPr>
            <w:r>
              <w:rPr>
                <w:rStyle w:val="Teksttreci2Arial5pt"/>
              </w:rPr>
              <w:t>w ydatki bieżace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</w:tr>
      <w:tr w:rsidR="008C4920" w:rsidTr="008C4920">
        <w:trPr>
          <w:trHeight w:hRule="exact" w:val="2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Teksttreci2Arial5pt"/>
              </w:rPr>
              <w:t>1.3.1.1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</w:tr>
      <w:tr w:rsidR="008C4920" w:rsidTr="008C4920">
        <w:trPr>
          <w:trHeight w:hRule="exact" w:val="2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Teksttreci2Arial5pt"/>
              </w:rPr>
              <w:t>1.3.1.2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</w:tr>
      <w:tr w:rsidR="008C4920" w:rsidTr="008C4920">
        <w:trPr>
          <w:trHeight w:hRule="exact" w:val="19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</w:pPr>
            <w:r>
              <w:rPr>
                <w:rStyle w:val="Teksttreci2Arial5pt"/>
              </w:rPr>
              <w:t>1.3.2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</w:pPr>
            <w:r>
              <w:rPr>
                <w:rStyle w:val="Teksttreci2Arial5pt"/>
              </w:rPr>
              <w:t>w ydatki majątkow 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</w:tr>
      <w:tr w:rsidR="008C4920" w:rsidTr="008C4920">
        <w:trPr>
          <w:trHeight w:hRule="exact" w:val="22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Teksttreci2Arial5pt"/>
              </w:rPr>
              <w:t>1.3.2.1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</w:tr>
      <w:tr w:rsidR="008C4920" w:rsidTr="008C4920">
        <w:trPr>
          <w:trHeight w:hRule="exact" w:val="23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920" w:rsidRDefault="008C4920" w:rsidP="008C4920">
            <w:pPr>
              <w:pStyle w:val="Teksttreci20"/>
              <w:shd w:val="clear" w:color="auto" w:fill="auto"/>
              <w:spacing w:after="0" w:line="100" w:lineRule="exact"/>
              <w:ind w:firstLine="0"/>
              <w:jc w:val="center"/>
            </w:pPr>
            <w:r>
              <w:rPr>
                <w:rStyle w:val="Teksttreci2Arial5pt"/>
              </w:rPr>
              <w:t>1.3.2.2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20" w:rsidRDefault="008C4920" w:rsidP="008C4920">
            <w:pPr>
              <w:rPr>
                <w:sz w:val="10"/>
                <w:szCs w:val="10"/>
              </w:rPr>
            </w:pPr>
          </w:p>
        </w:tc>
      </w:tr>
    </w:tbl>
    <w:p w:rsidR="00740800" w:rsidRDefault="00653B6C">
      <w:pPr>
        <w:pStyle w:val="Podpistabeli20"/>
        <w:framePr w:w="5558" w:h="341" w:wrap="notBeside" w:vAnchor="text" w:hAnchor="text" w:x="668" w:y="160"/>
        <w:shd w:val="clear" w:color="auto" w:fill="auto"/>
        <w:spacing w:line="120" w:lineRule="exact"/>
        <w:ind w:right="20"/>
      </w:pPr>
      <w:r>
        <w:t>przedsięwzięcia</w:t>
      </w:r>
    </w:p>
    <w:p w:rsidR="00740800" w:rsidRDefault="00653B6C">
      <w:pPr>
        <w:pStyle w:val="Podpistabeli0"/>
        <w:framePr w:w="2554" w:h="494" w:wrap="notBeside" w:vAnchor="text" w:hAnchor="text" w:x="8574" w:y="-37"/>
        <w:shd w:val="clear" w:color="auto" w:fill="auto"/>
      </w:pPr>
      <w:r>
        <w:t>Załącz n i k Nr 2 do Zarz ądze</w:t>
      </w:r>
      <w:r w:rsidR="00D31581">
        <w:t xml:space="preserve">  Burmistrza z dnia 31 sierpnia 2015 roku.</w:t>
      </w:r>
    </w:p>
    <w:p w:rsidR="00740800" w:rsidRDefault="00740800" w:rsidP="008C4920">
      <w:pPr>
        <w:pStyle w:val="Teksttreci60"/>
        <w:shd w:val="clear" w:color="auto" w:fill="auto"/>
        <w:spacing w:before="354" w:line="140" w:lineRule="exact"/>
        <w:jc w:val="left"/>
        <w:sectPr w:rsidR="00740800" w:rsidSect="002A02B3">
          <w:footerReference w:type="even" r:id="rId9"/>
          <w:footerReference w:type="default" r:id="rId10"/>
          <w:pgSz w:w="16840" w:h="11900" w:orient="landscape"/>
          <w:pgMar w:top="1980" w:right="3073" w:bottom="1354" w:left="1417" w:header="0" w:footer="3" w:gutter="0"/>
          <w:pgNumType w:start="1"/>
          <w:cols w:space="720"/>
          <w:noEndnote/>
          <w:docGrid w:linePitch="360"/>
        </w:sectPr>
      </w:pPr>
    </w:p>
    <w:p w:rsidR="00740800" w:rsidRDefault="00740800">
      <w:pPr>
        <w:rPr>
          <w:sz w:val="2"/>
          <w:szCs w:val="2"/>
        </w:rPr>
      </w:pPr>
    </w:p>
    <w:sectPr w:rsidR="00740800" w:rsidSect="002A02B3">
      <w:pgSz w:w="16840" w:h="11900" w:orient="landscape"/>
      <w:pgMar w:top="10642" w:right="1398" w:bottom="992" w:left="1528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AC8" w:rsidRDefault="00981AC8">
      <w:r>
        <w:separator/>
      </w:r>
    </w:p>
  </w:endnote>
  <w:endnote w:type="continuationSeparator" w:id="0">
    <w:p w:rsidR="00981AC8" w:rsidRDefault="0098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800" w:rsidRDefault="00740800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800" w:rsidRDefault="0044502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9726930</wp:posOffset>
              </wp:positionH>
              <wp:positionV relativeFrom="page">
                <wp:posOffset>6793230</wp:posOffset>
              </wp:positionV>
              <wp:extent cx="100330" cy="321310"/>
              <wp:effectExtent l="1905" t="1905" r="2540" b="63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800" w:rsidRDefault="00653B6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A02B3" w:rsidRPr="002A02B3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765.9pt;margin-top:534.9pt;width:7.9pt;height:25.3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" filled="f" stroked="f">
              <v:textbox style="mso-fit-shape-to-text:t" inset="0,0,0,0">
                <w:txbxContent>
                  <w:p w:rsidR="00740800" w:rsidRDefault="00653B6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A02B3" w:rsidRPr="002A02B3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800" w:rsidRDefault="007408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AC8" w:rsidRDefault="00981AC8"/>
  </w:footnote>
  <w:footnote w:type="continuationSeparator" w:id="0">
    <w:p w:rsidR="00981AC8" w:rsidRDefault="00981A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05DD"/>
    <w:multiLevelType w:val="hybridMultilevel"/>
    <w:tmpl w:val="D6A2C46C"/>
    <w:lvl w:ilvl="0" w:tplc="8242BE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03E97"/>
    <w:multiLevelType w:val="hybridMultilevel"/>
    <w:tmpl w:val="6C1E16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D6E8E"/>
    <w:multiLevelType w:val="multilevel"/>
    <w:tmpl w:val="F71476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3A38BA"/>
    <w:multiLevelType w:val="multilevel"/>
    <w:tmpl w:val="F22634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E72690"/>
    <w:multiLevelType w:val="multilevel"/>
    <w:tmpl w:val="44225D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DE7D06"/>
    <w:multiLevelType w:val="hybridMultilevel"/>
    <w:tmpl w:val="3AB21A76"/>
    <w:lvl w:ilvl="0" w:tplc="52D65F1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F5061"/>
    <w:multiLevelType w:val="hybridMultilevel"/>
    <w:tmpl w:val="0F36FCCC"/>
    <w:lvl w:ilvl="0" w:tplc="D338CD4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A1615"/>
    <w:multiLevelType w:val="multilevel"/>
    <w:tmpl w:val="C40466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B84CFF"/>
    <w:multiLevelType w:val="multilevel"/>
    <w:tmpl w:val="09EAB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657ACF"/>
    <w:multiLevelType w:val="multilevel"/>
    <w:tmpl w:val="72BE3C68"/>
    <w:lvl w:ilvl="0">
      <w:start w:val="2015"/>
      <w:numFmt w:val="decimal"/>
      <w:lvlText w:val="30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0A067E"/>
    <w:multiLevelType w:val="multilevel"/>
    <w:tmpl w:val="7F6A7786"/>
    <w:lvl w:ilvl="0">
      <w:start w:val="2015"/>
      <w:numFmt w:val="decimal"/>
      <w:lvlText w:val="30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88701B"/>
    <w:multiLevelType w:val="multilevel"/>
    <w:tmpl w:val="2B085C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7874CC"/>
    <w:multiLevelType w:val="multilevel"/>
    <w:tmpl w:val="EA02E9E4"/>
    <w:lvl w:ilvl="0">
      <w:start w:val="2015"/>
      <w:numFmt w:val="decimal"/>
      <w:lvlText w:val="1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825A85"/>
    <w:multiLevelType w:val="hybridMultilevel"/>
    <w:tmpl w:val="F052F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7208F"/>
    <w:multiLevelType w:val="multilevel"/>
    <w:tmpl w:val="84F413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597A51"/>
    <w:multiLevelType w:val="multilevel"/>
    <w:tmpl w:val="8FBC8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3C1B5D"/>
    <w:multiLevelType w:val="multilevel"/>
    <w:tmpl w:val="E0FE02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14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8"/>
  </w:num>
  <w:num w:numId="10">
    <w:abstractNumId w:val="10"/>
  </w:num>
  <w:num w:numId="11">
    <w:abstractNumId w:val="12"/>
  </w:num>
  <w:num w:numId="12">
    <w:abstractNumId w:val="9"/>
  </w:num>
  <w:num w:numId="13">
    <w:abstractNumId w:val="5"/>
  </w:num>
  <w:num w:numId="14">
    <w:abstractNumId w:val="6"/>
  </w:num>
  <w:num w:numId="15">
    <w:abstractNumId w:val="0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00"/>
    <w:rsid w:val="0000149F"/>
    <w:rsid w:val="00001A62"/>
    <w:rsid w:val="00043227"/>
    <w:rsid w:val="000445D2"/>
    <w:rsid w:val="00046407"/>
    <w:rsid w:val="000A7686"/>
    <w:rsid w:val="000F2896"/>
    <w:rsid w:val="00141361"/>
    <w:rsid w:val="00155ADF"/>
    <w:rsid w:val="002001C0"/>
    <w:rsid w:val="00200345"/>
    <w:rsid w:val="00205C59"/>
    <w:rsid w:val="002123F9"/>
    <w:rsid w:val="0021595F"/>
    <w:rsid w:val="00224285"/>
    <w:rsid w:val="002342DE"/>
    <w:rsid w:val="00271F0F"/>
    <w:rsid w:val="002A02B3"/>
    <w:rsid w:val="002C35C4"/>
    <w:rsid w:val="003110DF"/>
    <w:rsid w:val="003569AB"/>
    <w:rsid w:val="003C64E2"/>
    <w:rsid w:val="003C6E87"/>
    <w:rsid w:val="003F0D7F"/>
    <w:rsid w:val="00424822"/>
    <w:rsid w:val="00444467"/>
    <w:rsid w:val="0044502D"/>
    <w:rsid w:val="0048551D"/>
    <w:rsid w:val="004A125D"/>
    <w:rsid w:val="004A28C4"/>
    <w:rsid w:val="004A4C78"/>
    <w:rsid w:val="004D1CCF"/>
    <w:rsid w:val="004E4B79"/>
    <w:rsid w:val="00502866"/>
    <w:rsid w:val="00510B3B"/>
    <w:rsid w:val="005158A7"/>
    <w:rsid w:val="0053719C"/>
    <w:rsid w:val="005558A5"/>
    <w:rsid w:val="00595BDE"/>
    <w:rsid w:val="00620D6F"/>
    <w:rsid w:val="00630E8E"/>
    <w:rsid w:val="00646983"/>
    <w:rsid w:val="00653B6C"/>
    <w:rsid w:val="00660CF3"/>
    <w:rsid w:val="00681082"/>
    <w:rsid w:val="006C30BB"/>
    <w:rsid w:val="006C365C"/>
    <w:rsid w:val="006E3FE7"/>
    <w:rsid w:val="0070260E"/>
    <w:rsid w:val="00707985"/>
    <w:rsid w:val="007272A8"/>
    <w:rsid w:val="00740800"/>
    <w:rsid w:val="007558F4"/>
    <w:rsid w:val="0075716C"/>
    <w:rsid w:val="00773747"/>
    <w:rsid w:val="00786AAA"/>
    <w:rsid w:val="007A5924"/>
    <w:rsid w:val="007E2FBE"/>
    <w:rsid w:val="007E4152"/>
    <w:rsid w:val="0080144D"/>
    <w:rsid w:val="00817A70"/>
    <w:rsid w:val="008240F7"/>
    <w:rsid w:val="0084322F"/>
    <w:rsid w:val="008433F4"/>
    <w:rsid w:val="008653BD"/>
    <w:rsid w:val="00896804"/>
    <w:rsid w:val="008C4920"/>
    <w:rsid w:val="008F3EE1"/>
    <w:rsid w:val="00907EA3"/>
    <w:rsid w:val="009123B4"/>
    <w:rsid w:val="009170DE"/>
    <w:rsid w:val="00935469"/>
    <w:rsid w:val="009429EA"/>
    <w:rsid w:val="009636A1"/>
    <w:rsid w:val="00981AC8"/>
    <w:rsid w:val="009A0F72"/>
    <w:rsid w:val="009C08B8"/>
    <w:rsid w:val="009C2925"/>
    <w:rsid w:val="009D3143"/>
    <w:rsid w:val="00A34C51"/>
    <w:rsid w:val="00A35540"/>
    <w:rsid w:val="00A539DC"/>
    <w:rsid w:val="00A9486C"/>
    <w:rsid w:val="00AC36DA"/>
    <w:rsid w:val="00AD106F"/>
    <w:rsid w:val="00B35C36"/>
    <w:rsid w:val="00B41F02"/>
    <w:rsid w:val="00B4798B"/>
    <w:rsid w:val="00B61579"/>
    <w:rsid w:val="00B65082"/>
    <w:rsid w:val="00B674E2"/>
    <w:rsid w:val="00B73E89"/>
    <w:rsid w:val="00BB03C6"/>
    <w:rsid w:val="00BE5066"/>
    <w:rsid w:val="00C01DDC"/>
    <w:rsid w:val="00C437B0"/>
    <w:rsid w:val="00C5011A"/>
    <w:rsid w:val="00C71B90"/>
    <w:rsid w:val="00CA7489"/>
    <w:rsid w:val="00CB0A04"/>
    <w:rsid w:val="00CF47F7"/>
    <w:rsid w:val="00CF6B77"/>
    <w:rsid w:val="00D31581"/>
    <w:rsid w:val="00D813F1"/>
    <w:rsid w:val="00DA32EE"/>
    <w:rsid w:val="00DA6B15"/>
    <w:rsid w:val="00DB4AB0"/>
    <w:rsid w:val="00DF047F"/>
    <w:rsid w:val="00E25578"/>
    <w:rsid w:val="00E90E2B"/>
    <w:rsid w:val="00EA2FA9"/>
    <w:rsid w:val="00EE482D"/>
    <w:rsid w:val="00F078C1"/>
    <w:rsid w:val="00F71158"/>
    <w:rsid w:val="00F94EC5"/>
    <w:rsid w:val="00FA78F1"/>
    <w:rsid w:val="00FB2740"/>
    <w:rsid w:val="00FB3A2F"/>
    <w:rsid w:val="00FC4703"/>
    <w:rsid w:val="00FC54C4"/>
    <w:rsid w:val="00FC6C91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ED55874-20F4-45F0-B8EE-B922AC68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2Arial85pt">
    <w:name w:val="Pogrubienie;Tekst treści (2) + Arial;8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Arial7pt">
    <w:name w:val="Tekst treści (2) + Arial;7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5ptSkala120">
    <w:name w:val="Pogrubienie;Tekst treści (2) + Arial;5 pt;Skala 120%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20"/>
      <w:position w:val="0"/>
      <w:sz w:val="10"/>
      <w:szCs w:val="10"/>
      <w:u w:val="none"/>
      <w:lang w:val="pl-PL" w:eastAsia="pl-PL" w:bidi="pl-PL"/>
    </w:rPr>
  </w:style>
  <w:style w:type="character" w:customStyle="1" w:styleId="PogrubienieTeksttreci2Arial4pt">
    <w:name w:val="Pogrubienie;Tekst treści (2) + Arial;4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2BookmanOldStyle4pt">
    <w:name w:val="Tekst treści (2) + Bookman Old Style;4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2Arial5pt">
    <w:name w:val="Tekst treści (2) + Arial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600" w:line="312" w:lineRule="exact"/>
      <w:ind w:hanging="400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206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35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2"/>
      <w:szCs w:val="1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144" w:lineRule="exact"/>
      <w:jc w:val="center"/>
    </w:pPr>
    <w:rPr>
      <w:rFonts w:ascii="Arial" w:eastAsia="Arial" w:hAnsi="Arial" w:cs="Arial"/>
      <w:sz w:val="10"/>
      <w:szCs w:val="1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4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4E2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C49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492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C49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492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5C1EC-E517-42B3-A848-AF9404E51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2466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2015-09-01T11:32:00Z</cp:lastPrinted>
  <dcterms:created xsi:type="dcterms:W3CDTF">2015-09-07T06:57:00Z</dcterms:created>
  <dcterms:modified xsi:type="dcterms:W3CDTF">2015-09-07T06:57:00Z</dcterms:modified>
</cp:coreProperties>
</file>